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spacing w:line="259" w:lineRule="auto"/>
        <w:ind w:left="720" w:hanging="360"/>
        <w:rPr>
          <w:b w:val="1"/>
        </w:rPr>
      </w:pPr>
      <w:r w:rsidDel="00000000" w:rsidR="00000000" w:rsidRPr="00000000">
        <w:rPr>
          <w:b w:val="1"/>
          <w:rtl w:val="0"/>
        </w:rPr>
        <w:t xml:space="preserve">In which of the following scenarios would you expect to see the highest renin activity?</w:t>
      </w:r>
    </w:p>
    <w:p w:rsidR="00000000" w:rsidDel="00000000" w:rsidP="00000000" w:rsidRDefault="00000000" w:rsidRPr="00000000" w14:paraId="00000005">
      <w:pPr>
        <w:numPr>
          <w:ilvl w:val="0"/>
          <w:numId w:val="3"/>
        </w:numPr>
        <w:spacing w:line="259" w:lineRule="auto"/>
        <w:ind w:left="720" w:hanging="360"/>
        <w:rPr/>
      </w:pPr>
      <w:r w:rsidDel="00000000" w:rsidR="00000000" w:rsidRPr="00000000">
        <w:rPr>
          <w:rtl w:val="0"/>
        </w:rPr>
        <w:t xml:space="preserve">In a 70yo patient with essential hypertension</w:t>
      </w:r>
    </w:p>
    <w:p w:rsidR="00000000" w:rsidDel="00000000" w:rsidP="00000000" w:rsidRDefault="00000000" w:rsidRPr="00000000" w14:paraId="00000006">
      <w:pPr>
        <w:numPr>
          <w:ilvl w:val="0"/>
          <w:numId w:val="3"/>
        </w:numPr>
        <w:spacing w:line="259" w:lineRule="auto"/>
        <w:ind w:left="720" w:hanging="360"/>
        <w:rPr/>
      </w:pPr>
      <w:r w:rsidDel="00000000" w:rsidR="00000000" w:rsidRPr="00000000">
        <w:rPr>
          <w:rtl w:val="0"/>
        </w:rPr>
        <w:t xml:space="preserve">In the affected kidney of a patient with renal artery stenosis</w:t>
      </w:r>
    </w:p>
    <w:p w:rsidR="00000000" w:rsidDel="00000000" w:rsidP="00000000" w:rsidRDefault="00000000" w:rsidRPr="00000000" w14:paraId="00000007">
      <w:pPr>
        <w:numPr>
          <w:ilvl w:val="0"/>
          <w:numId w:val="3"/>
        </w:numPr>
        <w:spacing w:line="259" w:lineRule="auto"/>
        <w:ind w:left="720" w:hanging="360"/>
        <w:rPr/>
      </w:pPr>
      <w:r w:rsidDel="00000000" w:rsidR="00000000" w:rsidRPr="00000000">
        <w:rPr>
          <w:rtl w:val="0"/>
        </w:rPr>
        <w:t xml:space="preserve">In the unaffected kidney of a patient with renal artery stenosis</w:t>
      </w:r>
    </w:p>
    <w:p w:rsidR="00000000" w:rsidDel="00000000" w:rsidP="00000000" w:rsidRDefault="00000000" w:rsidRPr="00000000" w14:paraId="00000008">
      <w:pPr>
        <w:numPr>
          <w:ilvl w:val="0"/>
          <w:numId w:val="3"/>
        </w:numPr>
        <w:spacing w:after="160" w:line="259" w:lineRule="auto"/>
        <w:ind w:left="720" w:hanging="360"/>
        <w:rPr/>
      </w:pPr>
      <w:r w:rsidDel="00000000" w:rsidR="00000000" w:rsidRPr="00000000">
        <w:rPr>
          <w:rtl w:val="0"/>
        </w:rPr>
        <w:t xml:space="preserve">In a patient taking an ACE inhibitor </w:t>
      </w:r>
    </w:p>
    <w:p w:rsidR="00000000" w:rsidDel="00000000" w:rsidP="00000000" w:rsidRDefault="00000000" w:rsidRPr="00000000" w14:paraId="00000009">
      <w:pPr>
        <w:spacing w:after="160" w:line="259" w:lineRule="auto"/>
        <w:rPr/>
      </w:pPr>
      <w:r w:rsidDel="00000000" w:rsidR="00000000" w:rsidRPr="00000000">
        <w:rPr>
          <w:rtl w:val="0"/>
        </w:rPr>
      </w:r>
    </w:p>
    <w:p w:rsidR="00000000" w:rsidDel="00000000" w:rsidP="00000000" w:rsidRDefault="00000000" w:rsidRPr="00000000" w14:paraId="0000000A">
      <w:pPr>
        <w:numPr>
          <w:ilvl w:val="0"/>
          <w:numId w:val="2"/>
        </w:numPr>
        <w:spacing w:line="259" w:lineRule="auto"/>
        <w:ind w:left="720" w:hanging="360"/>
        <w:rPr>
          <w:b w:val="1"/>
        </w:rPr>
      </w:pPr>
      <w:r w:rsidDel="00000000" w:rsidR="00000000" w:rsidRPr="00000000">
        <w:rPr>
          <w:b w:val="1"/>
          <w:rtl w:val="0"/>
        </w:rPr>
        <w:t xml:space="preserve">Atrial natriuretic peptide is a hormone that is made in the atria of the heart. The influence of this hormone is to:</w:t>
      </w:r>
    </w:p>
    <w:p w:rsidR="00000000" w:rsidDel="00000000" w:rsidP="00000000" w:rsidRDefault="00000000" w:rsidRPr="00000000" w14:paraId="0000000B">
      <w:pPr>
        <w:numPr>
          <w:ilvl w:val="0"/>
          <w:numId w:val="6"/>
        </w:numPr>
        <w:spacing w:line="259" w:lineRule="auto"/>
        <w:ind w:left="720" w:hanging="360"/>
        <w:rPr/>
      </w:pPr>
      <w:r w:rsidDel="00000000" w:rsidR="00000000" w:rsidRPr="00000000">
        <w:rPr>
          <w:rtl w:val="0"/>
        </w:rPr>
        <w:t xml:space="preserve">Enhance atrial contractions</w:t>
      </w:r>
    </w:p>
    <w:p w:rsidR="00000000" w:rsidDel="00000000" w:rsidP="00000000" w:rsidRDefault="00000000" w:rsidRPr="00000000" w14:paraId="0000000C">
      <w:pPr>
        <w:numPr>
          <w:ilvl w:val="0"/>
          <w:numId w:val="6"/>
        </w:numPr>
        <w:spacing w:line="259" w:lineRule="auto"/>
        <w:ind w:left="720" w:hanging="360"/>
        <w:rPr/>
      </w:pPr>
      <w:r w:rsidDel="00000000" w:rsidR="00000000" w:rsidRPr="00000000">
        <w:rPr>
          <w:rtl w:val="0"/>
        </w:rPr>
        <w:t xml:space="preserve">Activate the renin-angiotensin system</w:t>
      </w:r>
    </w:p>
    <w:p w:rsidR="00000000" w:rsidDel="00000000" w:rsidP="00000000" w:rsidRDefault="00000000" w:rsidRPr="00000000" w14:paraId="0000000D">
      <w:pPr>
        <w:numPr>
          <w:ilvl w:val="0"/>
          <w:numId w:val="6"/>
        </w:numPr>
        <w:spacing w:line="259" w:lineRule="auto"/>
        <w:ind w:left="720" w:hanging="360"/>
        <w:rPr/>
      </w:pPr>
      <w:r w:rsidDel="00000000" w:rsidR="00000000" w:rsidRPr="00000000">
        <w:rPr>
          <w:rtl w:val="0"/>
        </w:rPr>
        <w:t xml:space="preserve">To prevent pH changes caused by organic acid</w:t>
      </w:r>
    </w:p>
    <w:p w:rsidR="00000000" w:rsidDel="00000000" w:rsidP="00000000" w:rsidRDefault="00000000" w:rsidRPr="00000000" w14:paraId="0000000E">
      <w:pPr>
        <w:numPr>
          <w:ilvl w:val="0"/>
          <w:numId w:val="6"/>
        </w:numPr>
        <w:spacing w:after="160" w:line="259" w:lineRule="auto"/>
        <w:ind w:left="720" w:hanging="360"/>
        <w:rPr/>
      </w:pPr>
      <w:r w:rsidDel="00000000" w:rsidR="00000000" w:rsidRPr="00000000">
        <w:rPr>
          <w:rtl w:val="0"/>
        </w:rPr>
        <w:t xml:space="preserve">To reduce blood pressure and blood volume by inhibiting sodium and water retention</w:t>
      </w:r>
    </w:p>
    <w:p w:rsidR="00000000" w:rsidDel="00000000" w:rsidP="00000000" w:rsidRDefault="00000000" w:rsidRPr="00000000" w14:paraId="0000000F">
      <w:pPr>
        <w:spacing w:after="160" w:line="259" w:lineRule="auto"/>
        <w:rPr/>
      </w:pPr>
      <w:r w:rsidDel="00000000" w:rsidR="00000000" w:rsidRPr="00000000">
        <w:rPr>
          <w:rtl w:val="0"/>
        </w:rPr>
      </w:r>
    </w:p>
    <w:p w:rsidR="00000000" w:rsidDel="00000000" w:rsidP="00000000" w:rsidRDefault="00000000" w:rsidRPr="00000000" w14:paraId="00000010">
      <w:pPr>
        <w:numPr>
          <w:ilvl w:val="0"/>
          <w:numId w:val="2"/>
        </w:numPr>
        <w:spacing w:after="160" w:line="259" w:lineRule="auto"/>
        <w:ind w:left="720" w:hanging="360"/>
        <w:rPr>
          <w:b w:val="1"/>
        </w:rPr>
      </w:pPr>
      <w:r w:rsidDel="00000000" w:rsidR="00000000" w:rsidRPr="00000000">
        <w:rPr>
          <w:b w:val="1"/>
          <w:rtl w:val="0"/>
        </w:rPr>
        <w:t xml:space="preserve">Administration of which of the following fluids is likely to increase a patients intravascular volume the most? </w:t>
      </w:r>
    </w:p>
    <w:p w:rsidR="00000000" w:rsidDel="00000000" w:rsidP="00000000" w:rsidRDefault="00000000" w:rsidRPr="00000000" w14:paraId="00000011">
      <w:pPr>
        <w:spacing w:after="160" w:line="259" w:lineRule="auto"/>
        <w:rPr/>
      </w:pPr>
      <w:r w:rsidDel="00000000" w:rsidR="00000000" w:rsidRPr="00000000">
        <w:rPr>
          <w:rtl w:val="0"/>
        </w:rPr>
        <w:t xml:space="preserve">(NB: this question is probably a bit beyond ISM so don’t stress if you don’t get it. You DO NOT require the osmolarities to answer this question, think rather of the pressures keeping fluid inside blood vessels)</w:t>
      </w:r>
    </w:p>
    <w:p w:rsidR="00000000" w:rsidDel="00000000" w:rsidP="00000000" w:rsidRDefault="00000000" w:rsidRPr="00000000" w14:paraId="00000012">
      <w:pPr>
        <w:numPr>
          <w:ilvl w:val="0"/>
          <w:numId w:val="1"/>
        </w:numPr>
        <w:spacing w:line="259" w:lineRule="auto"/>
        <w:ind w:left="720" w:hanging="360"/>
        <w:rPr/>
      </w:pPr>
      <w:r w:rsidDel="00000000" w:rsidR="00000000" w:rsidRPr="00000000">
        <w:rPr>
          <w:rtl w:val="0"/>
        </w:rPr>
        <w:t xml:space="preserve">2L of 0.9% NaCl (normal saline) </w:t>
      </w:r>
    </w:p>
    <w:p w:rsidR="00000000" w:rsidDel="00000000" w:rsidP="00000000" w:rsidRDefault="00000000" w:rsidRPr="00000000" w14:paraId="00000013">
      <w:pPr>
        <w:numPr>
          <w:ilvl w:val="0"/>
          <w:numId w:val="1"/>
        </w:numPr>
        <w:spacing w:line="259" w:lineRule="auto"/>
        <w:ind w:left="720" w:hanging="360"/>
        <w:rPr/>
      </w:pPr>
      <w:r w:rsidDel="00000000" w:rsidR="00000000" w:rsidRPr="00000000">
        <w:rPr>
          <w:rtl w:val="0"/>
        </w:rPr>
        <w:t xml:space="preserve">1.5L of 5% dextrose </w:t>
      </w:r>
    </w:p>
    <w:p w:rsidR="00000000" w:rsidDel="00000000" w:rsidP="00000000" w:rsidRDefault="00000000" w:rsidRPr="00000000" w14:paraId="00000014">
      <w:pPr>
        <w:numPr>
          <w:ilvl w:val="0"/>
          <w:numId w:val="1"/>
        </w:numPr>
        <w:spacing w:line="259" w:lineRule="auto"/>
        <w:ind w:left="720" w:hanging="360"/>
        <w:rPr/>
      </w:pPr>
      <w:r w:rsidDel="00000000" w:rsidR="00000000" w:rsidRPr="00000000">
        <w:rPr>
          <w:rtl w:val="0"/>
        </w:rPr>
        <w:t xml:space="preserve">1L of 4% albumin </w:t>
      </w:r>
    </w:p>
    <w:p w:rsidR="00000000" w:rsidDel="00000000" w:rsidP="00000000" w:rsidRDefault="00000000" w:rsidRPr="00000000" w14:paraId="00000015">
      <w:pPr>
        <w:numPr>
          <w:ilvl w:val="0"/>
          <w:numId w:val="1"/>
        </w:numPr>
        <w:spacing w:line="259" w:lineRule="auto"/>
        <w:ind w:left="720" w:hanging="360"/>
        <w:rPr/>
      </w:pPr>
      <w:r w:rsidDel="00000000" w:rsidR="00000000" w:rsidRPr="00000000">
        <w:rPr>
          <w:rtl w:val="0"/>
        </w:rPr>
        <w:t xml:space="preserve">1L of 5% dextrose. </w:t>
      </w:r>
    </w:p>
    <w:p w:rsidR="00000000" w:rsidDel="00000000" w:rsidP="00000000" w:rsidRDefault="00000000" w:rsidRPr="00000000" w14:paraId="00000016">
      <w:pPr>
        <w:numPr>
          <w:ilvl w:val="0"/>
          <w:numId w:val="1"/>
        </w:numPr>
        <w:spacing w:after="160" w:line="259" w:lineRule="auto"/>
        <w:ind w:left="720" w:hanging="360"/>
        <w:rPr/>
      </w:pPr>
      <w:r w:rsidDel="00000000" w:rsidR="00000000" w:rsidRPr="00000000">
        <w:rPr>
          <w:rtl w:val="0"/>
        </w:rPr>
        <w:t xml:space="preserve">1L of 5% dextrose in 0.9% NaCl </w:t>
      </w:r>
    </w:p>
    <w:p w:rsidR="00000000" w:rsidDel="00000000" w:rsidP="00000000" w:rsidRDefault="00000000" w:rsidRPr="00000000" w14:paraId="00000017">
      <w:pPr>
        <w:spacing w:after="160" w:line="259" w:lineRule="auto"/>
        <w:rPr/>
      </w:pPr>
      <w:r w:rsidDel="00000000" w:rsidR="00000000" w:rsidRPr="00000000">
        <w:rPr>
          <w:rtl w:val="0"/>
        </w:rPr>
      </w:r>
    </w:p>
    <w:p w:rsidR="00000000" w:rsidDel="00000000" w:rsidP="00000000" w:rsidRDefault="00000000" w:rsidRPr="00000000" w14:paraId="00000018">
      <w:pPr>
        <w:numPr>
          <w:ilvl w:val="0"/>
          <w:numId w:val="2"/>
        </w:numPr>
        <w:spacing w:line="259" w:lineRule="auto"/>
        <w:ind w:left="720" w:hanging="360"/>
        <w:rPr>
          <w:b w:val="1"/>
        </w:rPr>
      </w:pPr>
      <w:r w:rsidDel="00000000" w:rsidR="00000000" w:rsidRPr="00000000">
        <w:rPr>
          <w:b w:val="1"/>
          <w:rtl w:val="0"/>
        </w:rPr>
        <w:t xml:space="preserve">In which of the following patients would you expect to see the </w:t>
      </w:r>
      <w:r w:rsidDel="00000000" w:rsidR="00000000" w:rsidRPr="00000000">
        <w:rPr>
          <w:b w:val="1"/>
          <w:u w:val="single"/>
          <w:rtl w:val="0"/>
        </w:rPr>
        <w:t xml:space="preserve">lowest</w:t>
      </w:r>
      <w:r w:rsidDel="00000000" w:rsidR="00000000" w:rsidRPr="00000000">
        <w:rPr>
          <w:b w:val="1"/>
          <w:rtl w:val="0"/>
        </w:rPr>
        <w:t xml:space="preserve"> serum concentration of Na+?</w:t>
      </w:r>
    </w:p>
    <w:p w:rsidR="00000000" w:rsidDel="00000000" w:rsidP="00000000" w:rsidRDefault="00000000" w:rsidRPr="00000000" w14:paraId="00000019">
      <w:pPr>
        <w:numPr>
          <w:ilvl w:val="0"/>
          <w:numId w:val="4"/>
        </w:numPr>
        <w:spacing w:line="259" w:lineRule="auto"/>
        <w:ind w:left="720" w:hanging="360"/>
        <w:rPr/>
      </w:pPr>
      <w:r w:rsidDel="00000000" w:rsidR="00000000" w:rsidRPr="00000000">
        <w:rPr>
          <w:rtl w:val="0"/>
        </w:rPr>
        <w:t xml:space="preserve">A patient with diabetic insipidus</w:t>
      </w:r>
    </w:p>
    <w:p w:rsidR="00000000" w:rsidDel="00000000" w:rsidP="00000000" w:rsidRDefault="00000000" w:rsidRPr="00000000" w14:paraId="0000001A">
      <w:pPr>
        <w:numPr>
          <w:ilvl w:val="0"/>
          <w:numId w:val="4"/>
        </w:numPr>
        <w:spacing w:line="259" w:lineRule="auto"/>
        <w:ind w:left="720" w:hanging="360"/>
        <w:rPr/>
      </w:pPr>
      <w:r w:rsidDel="00000000" w:rsidR="00000000" w:rsidRPr="00000000">
        <w:rPr>
          <w:rtl w:val="0"/>
        </w:rPr>
        <w:t xml:space="preserve">A patient with syndrome of inappropriate ADH secretion (SIADH)</w:t>
      </w:r>
    </w:p>
    <w:p w:rsidR="00000000" w:rsidDel="00000000" w:rsidP="00000000" w:rsidRDefault="00000000" w:rsidRPr="00000000" w14:paraId="0000001B">
      <w:pPr>
        <w:numPr>
          <w:ilvl w:val="0"/>
          <w:numId w:val="4"/>
        </w:numPr>
        <w:spacing w:line="259" w:lineRule="auto"/>
        <w:ind w:left="720" w:hanging="360"/>
        <w:rPr/>
      </w:pPr>
      <w:r w:rsidDel="00000000" w:rsidR="00000000" w:rsidRPr="00000000">
        <w:rPr>
          <w:rtl w:val="0"/>
        </w:rPr>
        <w:t xml:space="preserve">A patient who’s just received 1 litre 0.9% NaCl of fluid resuscitation for dehydration</w:t>
      </w:r>
    </w:p>
    <w:p w:rsidR="00000000" w:rsidDel="00000000" w:rsidP="00000000" w:rsidRDefault="00000000" w:rsidRPr="00000000" w14:paraId="0000001C">
      <w:pPr>
        <w:numPr>
          <w:ilvl w:val="0"/>
          <w:numId w:val="4"/>
        </w:numPr>
        <w:spacing w:after="160" w:line="259" w:lineRule="auto"/>
        <w:ind w:left="720" w:hanging="360"/>
        <w:rPr/>
      </w:pPr>
      <w:r w:rsidDel="00000000" w:rsidR="00000000" w:rsidRPr="00000000">
        <w:rPr>
          <w:rtl w:val="0"/>
        </w:rPr>
        <w:t xml:space="preserve">A patient with primary hyperaldosteronism (Conn’s syndrome)</w:t>
      </w:r>
    </w:p>
    <w:p w:rsidR="00000000" w:rsidDel="00000000" w:rsidP="00000000" w:rsidRDefault="00000000" w:rsidRPr="00000000" w14:paraId="0000001D">
      <w:pPr>
        <w:spacing w:after="160" w:line="259" w:lineRule="auto"/>
        <w:rPr>
          <w:b w:val="1"/>
        </w:rPr>
      </w:pPr>
      <w:r w:rsidDel="00000000" w:rsidR="00000000" w:rsidRPr="00000000">
        <w:rPr>
          <w:rtl w:val="0"/>
        </w:rPr>
      </w:r>
    </w:p>
    <w:p w:rsidR="00000000" w:rsidDel="00000000" w:rsidP="00000000" w:rsidRDefault="00000000" w:rsidRPr="00000000" w14:paraId="0000001E">
      <w:pPr>
        <w:spacing w:after="160" w:line="259" w:lineRule="auto"/>
        <w:rPr>
          <w:b w:val="1"/>
        </w:rPr>
      </w:pPr>
      <w:r w:rsidDel="00000000" w:rsidR="00000000" w:rsidRPr="00000000">
        <w:rPr>
          <w:b w:val="1"/>
          <w:rtl w:val="0"/>
        </w:rPr>
        <w:t xml:space="preserve">A severely confused and dehydrated patient, Miss Hye Drate has entered the emergency department, she has been walking for hours looking for her lost dog, Sallyne, a puppy golden Labrador. </w:t>
      </w:r>
    </w:p>
    <w:p w:rsidR="00000000" w:rsidDel="00000000" w:rsidP="00000000" w:rsidRDefault="00000000" w:rsidRPr="00000000" w14:paraId="0000001F">
      <w:pPr>
        <w:spacing w:after="160" w:line="259" w:lineRule="auto"/>
        <w:rPr>
          <w:b w:val="1"/>
        </w:rPr>
      </w:pPr>
      <w:r w:rsidDel="00000000" w:rsidR="00000000" w:rsidRPr="00000000">
        <w:rPr>
          <w:b w:val="1"/>
          <w:rtl w:val="0"/>
        </w:rPr>
        <w:t xml:space="preserve">You are asked by the consultant to rehydrate and actively cool Hidrate, whilst questioning her on the pups last whereabouts. </w:t>
      </w:r>
    </w:p>
    <w:p w:rsidR="00000000" w:rsidDel="00000000" w:rsidP="00000000" w:rsidRDefault="00000000" w:rsidRPr="00000000" w14:paraId="00000020">
      <w:pPr>
        <w:spacing w:after="160" w:line="259" w:lineRule="auto"/>
        <w:rPr>
          <w:b w:val="1"/>
        </w:rPr>
      </w:pPr>
      <w:r w:rsidDel="00000000" w:rsidR="00000000" w:rsidRPr="00000000">
        <w:rPr>
          <w:rtl w:val="0"/>
        </w:rPr>
      </w:r>
    </w:p>
    <w:p w:rsidR="00000000" w:rsidDel="00000000" w:rsidP="00000000" w:rsidRDefault="00000000" w:rsidRPr="00000000" w14:paraId="00000021">
      <w:pPr>
        <w:numPr>
          <w:ilvl w:val="0"/>
          <w:numId w:val="2"/>
        </w:numPr>
        <w:spacing w:after="160" w:line="259" w:lineRule="auto"/>
        <w:ind w:left="720" w:hanging="360"/>
        <w:rPr>
          <w:b w:val="1"/>
        </w:rPr>
      </w:pPr>
      <w:r w:rsidDel="00000000" w:rsidR="00000000" w:rsidRPr="00000000">
        <w:rPr>
          <w:b w:val="1"/>
          <w:rtl w:val="0"/>
        </w:rPr>
        <w:t xml:space="preserve">List 4 signs of dehydration on physical examination</w:t>
      </w:r>
    </w:p>
    <w:p w:rsidR="00000000" w:rsidDel="00000000" w:rsidP="00000000" w:rsidRDefault="00000000" w:rsidRPr="00000000" w14:paraId="00000022">
      <w:pPr>
        <w:spacing w:after="160" w:line="259" w:lineRule="auto"/>
        <w:rPr>
          <w:b w:val="1"/>
        </w:rPr>
      </w:pPr>
      <w:r w:rsidDel="00000000" w:rsidR="00000000" w:rsidRPr="00000000">
        <w:rPr>
          <w:rtl w:val="0"/>
        </w:rPr>
      </w:r>
    </w:p>
    <w:p w:rsidR="00000000" w:rsidDel="00000000" w:rsidP="00000000" w:rsidRDefault="00000000" w:rsidRPr="00000000" w14:paraId="00000023">
      <w:pPr>
        <w:spacing w:after="160" w:line="259" w:lineRule="auto"/>
        <w:rPr>
          <w:b w:val="1"/>
        </w:rPr>
      </w:pPr>
      <w:r w:rsidDel="00000000" w:rsidR="00000000" w:rsidRPr="00000000">
        <w:rPr>
          <w:rtl w:val="0"/>
        </w:rPr>
      </w:r>
    </w:p>
    <w:p w:rsidR="00000000" w:rsidDel="00000000" w:rsidP="00000000" w:rsidRDefault="00000000" w:rsidRPr="00000000" w14:paraId="00000024">
      <w:pPr>
        <w:spacing w:after="160" w:line="259" w:lineRule="auto"/>
        <w:rPr/>
      </w:pPr>
      <w:r w:rsidDel="00000000" w:rsidR="00000000" w:rsidRPr="00000000">
        <w:rPr>
          <w:rtl w:val="0"/>
        </w:rPr>
      </w:r>
    </w:p>
    <w:p w:rsidR="00000000" w:rsidDel="00000000" w:rsidP="00000000" w:rsidRDefault="00000000" w:rsidRPr="00000000" w14:paraId="00000025">
      <w:pPr>
        <w:spacing w:after="160" w:line="259" w:lineRule="auto"/>
        <w:rPr/>
      </w:pPr>
      <w:r w:rsidDel="00000000" w:rsidR="00000000" w:rsidRPr="00000000">
        <w:rPr>
          <w:rtl w:val="0"/>
        </w:rPr>
      </w:r>
    </w:p>
    <w:p w:rsidR="00000000" w:rsidDel="00000000" w:rsidP="00000000" w:rsidRDefault="00000000" w:rsidRPr="00000000" w14:paraId="00000026">
      <w:pPr>
        <w:numPr>
          <w:ilvl w:val="0"/>
          <w:numId w:val="2"/>
        </w:numPr>
        <w:spacing w:after="160" w:line="259" w:lineRule="auto"/>
        <w:ind w:left="720" w:hanging="360"/>
        <w:rPr>
          <w:b w:val="1"/>
        </w:rPr>
      </w:pPr>
      <w:r w:rsidDel="00000000" w:rsidR="00000000" w:rsidRPr="00000000">
        <w:rPr>
          <w:b w:val="1"/>
          <w:rtl w:val="0"/>
        </w:rPr>
        <w:t xml:space="preserve">After performing general observations and bloods and U&amp;E you find Hidrate, has </w:t>
      </w:r>
    </w:p>
    <w:p w:rsidR="00000000" w:rsidDel="00000000" w:rsidP="00000000" w:rsidRDefault="00000000" w:rsidRPr="00000000" w14:paraId="00000027">
      <w:pPr>
        <w:spacing w:after="160" w:line="259" w:lineRule="auto"/>
        <w:rPr>
          <w:b w:val="1"/>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28">
            <w:pPr>
              <w:rPr>
                <w:b w:val="1"/>
              </w:rPr>
            </w:pPr>
            <w:r w:rsidDel="00000000" w:rsidR="00000000" w:rsidRPr="00000000">
              <w:rPr>
                <w:b w:val="1"/>
                <w:rtl w:val="0"/>
              </w:rPr>
              <w:t xml:space="preserve">Body weight</w:t>
            </w:r>
          </w:p>
        </w:tc>
        <w:tc>
          <w:tcPr/>
          <w:p w:rsidR="00000000" w:rsidDel="00000000" w:rsidP="00000000" w:rsidRDefault="00000000" w:rsidRPr="00000000" w14:paraId="00000029">
            <w:pPr>
              <w:rPr>
                <w:b w:val="1"/>
              </w:rPr>
            </w:pPr>
            <w:r w:rsidDel="00000000" w:rsidR="00000000" w:rsidRPr="00000000">
              <w:rPr>
                <w:b w:val="1"/>
                <w:rtl w:val="0"/>
              </w:rPr>
              <w:t xml:space="preserve">62kg</w:t>
            </w:r>
          </w:p>
        </w:tc>
      </w:tr>
      <w:tr>
        <w:tc>
          <w:tcPr/>
          <w:p w:rsidR="00000000" w:rsidDel="00000000" w:rsidP="00000000" w:rsidRDefault="00000000" w:rsidRPr="00000000" w14:paraId="0000002A">
            <w:pPr>
              <w:rPr>
                <w:b w:val="1"/>
              </w:rPr>
            </w:pPr>
            <w:r w:rsidDel="00000000" w:rsidR="00000000" w:rsidRPr="00000000">
              <w:rPr>
                <w:b w:val="1"/>
                <w:rtl w:val="0"/>
              </w:rPr>
              <w:t xml:space="preserve">Height</w:t>
            </w:r>
          </w:p>
        </w:tc>
        <w:tc>
          <w:tcPr/>
          <w:p w:rsidR="00000000" w:rsidDel="00000000" w:rsidP="00000000" w:rsidRDefault="00000000" w:rsidRPr="00000000" w14:paraId="0000002B">
            <w:pPr>
              <w:rPr>
                <w:b w:val="1"/>
              </w:rPr>
            </w:pPr>
            <w:r w:rsidDel="00000000" w:rsidR="00000000" w:rsidRPr="00000000">
              <w:rPr>
                <w:b w:val="1"/>
                <w:rtl w:val="0"/>
              </w:rPr>
              <w:t xml:space="preserve">165cm</w:t>
            </w:r>
          </w:p>
        </w:tc>
      </w:tr>
      <w:tr>
        <w:tc>
          <w:tcPr/>
          <w:p w:rsidR="00000000" w:rsidDel="00000000" w:rsidP="00000000" w:rsidRDefault="00000000" w:rsidRPr="00000000" w14:paraId="0000002C">
            <w:pPr>
              <w:rPr>
                <w:b w:val="1"/>
              </w:rPr>
            </w:pPr>
            <w:r w:rsidDel="00000000" w:rsidR="00000000" w:rsidRPr="00000000">
              <w:rPr>
                <w:b w:val="1"/>
                <w:rtl w:val="0"/>
              </w:rPr>
              <w:t xml:space="preserve">Temperature</w:t>
            </w:r>
          </w:p>
        </w:tc>
        <w:tc>
          <w:tcPr/>
          <w:p w:rsidR="00000000" w:rsidDel="00000000" w:rsidP="00000000" w:rsidRDefault="00000000" w:rsidRPr="00000000" w14:paraId="0000002D">
            <w:pPr>
              <w:rPr>
                <w:b w:val="1"/>
              </w:rPr>
            </w:pPr>
            <w:r w:rsidDel="00000000" w:rsidR="00000000" w:rsidRPr="00000000">
              <w:rPr>
                <w:b w:val="1"/>
                <w:rtl w:val="0"/>
              </w:rPr>
              <w:t xml:space="preserve">37.2 (normal 36.8-37.5)</w:t>
            </w:r>
          </w:p>
        </w:tc>
      </w:tr>
      <w:tr>
        <w:tc>
          <w:tcPr/>
          <w:p w:rsidR="00000000" w:rsidDel="00000000" w:rsidP="00000000" w:rsidRDefault="00000000" w:rsidRPr="00000000" w14:paraId="0000002E">
            <w:pPr>
              <w:rPr>
                <w:b w:val="1"/>
              </w:rPr>
            </w:pPr>
            <w:r w:rsidDel="00000000" w:rsidR="00000000" w:rsidRPr="00000000">
              <w:rPr>
                <w:b w:val="1"/>
                <w:rtl w:val="0"/>
              </w:rPr>
              <w:t xml:space="preserve">Heart Rate</w:t>
            </w:r>
          </w:p>
        </w:tc>
        <w:tc>
          <w:tcPr/>
          <w:p w:rsidR="00000000" w:rsidDel="00000000" w:rsidP="00000000" w:rsidRDefault="00000000" w:rsidRPr="00000000" w14:paraId="0000002F">
            <w:pPr>
              <w:rPr>
                <w:b w:val="1"/>
              </w:rPr>
            </w:pPr>
            <w:r w:rsidDel="00000000" w:rsidR="00000000" w:rsidRPr="00000000">
              <w:rPr>
                <w:b w:val="1"/>
                <w:rtl w:val="0"/>
              </w:rPr>
              <w:t xml:space="preserve">112 beats per minute (normal 60-100)</w:t>
            </w:r>
          </w:p>
        </w:tc>
      </w:tr>
      <w:tr>
        <w:tc>
          <w:tcPr/>
          <w:p w:rsidR="00000000" w:rsidDel="00000000" w:rsidP="00000000" w:rsidRDefault="00000000" w:rsidRPr="00000000" w14:paraId="00000030">
            <w:pPr>
              <w:rPr>
                <w:b w:val="1"/>
              </w:rPr>
            </w:pPr>
            <w:r w:rsidDel="00000000" w:rsidR="00000000" w:rsidRPr="00000000">
              <w:rPr>
                <w:b w:val="1"/>
                <w:rtl w:val="0"/>
              </w:rPr>
              <w:t xml:space="preserve">Blood Pressure</w:t>
            </w:r>
          </w:p>
        </w:tc>
        <w:tc>
          <w:tcPr/>
          <w:p w:rsidR="00000000" w:rsidDel="00000000" w:rsidP="00000000" w:rsidRDefault="00000000" w:rsidRPr="00000000" w14:paraId="00000031">
            <w:pPr>
              <w:rPr>
                <w:b w:val="1"/>
              </w:rPr>
            </w:pPr>
            <w:r w:rsidDel="00000000" w:rsidR="00000000" w:rsidRPr="00000000">
              <w:rPr>
                <w:b w:val="1"/>
                <w:rtl w:val="0"/>
              </w:rPr>
              <w:t xml:space="preserve">115/70 mmHg lying down, but is 95/55 when standing (normal 100/60 – 140/90, with no difference between lying and standing)</w:t>
            </w:r>
          </w:p>
        </w:tc>
      </w:tr>
    </w:tbl>
    <w:p w:rsidR="00000000" w:rsidDel="00000000" w:rsidP="00000000" w:rsidRDefault="00000000" w:rsidRPr="00000000" w14:paraId="00000032">
      <w:pPr>
        <w:spacing w:after="160" w:line="259" w:lineRule="auto"/>
        <w:rPr>
          <w:b w:val="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33">
            <w:pPr>
              <w:rPr>
                <w:b w:val="1"/>
              </w:rPr>
            </w:pPr>
            <w:r w:rsidDel="00000000" w:rsidR="00000000" w:rsidRPr="00000000">
              <w:rPr>
                <w:b w:val="1"/>
                <w:rtl w:val="0"/>
              </w:rPr>
              <w:t xml:space="preserve">FBC (full blood count)</w:t>
            </w:r>
          </w:p>
        </w:tc>
        <w:tc>
          <w:tcPr/>
          <w:p w:rsidR="00000000" w:rsidDel="00000000" w:rsidP="00000000" w:rsidRDefault="00000000" w:rsidRPr="00000000" w14:paraId="00000034">
            <w:pPr>
              <w:rPr>
                <w:b w:val="1"/>
              </w:rPr>
            </w:pPr>
            <w:r w:rsidDel="00000000" w:rsidR="00000000" w:rsidRPr="00000000">
              <w:rPr>
                <w:b w:val="1"/>
                <w:rtl w:val="0"/>
              </w:rPr>
              <w:t xml:space="preserve">Reference Range Female Adult</w:t>
            </w:r>
          </w:p>
        </w:tc>
      </w:tr>
      <w:tr>
        <w:tc>
          <w:tcPr/>
          <w:p w:rsidR="00000000" w:rsidDel="00000000" w:rsidP="00000000" w:rsidRDefault="00000000" w:rsidRPr="00000000" w14:paraId="00000035">
            <w:pPr>
              <w:rPr>
                <w:b w:val="1"/>
              </w:rPr>
            </w:pPr>
            <w:r w:rsidDel="00000000" w:rsidR="00000000" w:rsidRPr="00000000">
              <w:rPr>
                <w:b w:val="1"/>
                <w:rtl w:val="0"/>
              </w:rPr>
              <w:t xml:space="preserve">Haemoglobin (Hb) 174g/L</w:t>
            </w:r>
          </w:p>
        </w:tc>
        <w:tc>
          <w:tcPr/>
          <w:p w:rsidR="00000000" w:rsidDel="00000000" w:rsidP="00000000" w:rsidRDefault="00000000" w:rsidRPr="00000000" w14:paraId="00000036">
            <w:pPr>
              <w:rPr>
                <w:b w:val="1"/>
              </w:rPr>
            </w:pPr>
            <w:r w:rsidDel="00000000" w:rsidR="00000000" w:rsidRPr="00000000">
              <w:rPr>
                <w:b w:val="1"/>
                <w:rtl w:val="0"/>
              </w:rPr>
              <w:t xml:space="preserve">115-165 g/L</w:t>
            </w:r>
          </w:p>
        </w:tc>
      </w:tr>
      <w:tr>
        <w:tc>
          <w:tcPr/>
          <w:p w:rsidR="00000000" w:rsidDel="00000000" w:rsidP="00000000" w:rsidRDefault="00000000" w:rsidRPr="00000000" w14:paraId="00000037">
            <w:pPr>
              <w:rPr>
                <w:b w:val="1"/>
              </w:rPr>
            </w:pPr>
            <w:r w:rsidDel="00000000" w:rsidR="00000000" w:rsidRPr="00000000">
              <w:rPr>
                <w:b w:val="1"/>
                <w:rtl w:val="0"/>
              </w:rPr>
              <w:t xml:space="preserve">White Cell Count (WCC) 10.5 x 10</w:t>
            </w:r>
            <w:r w:rsidDel="00000000" w:rsidR="00000000" w:rsidRPr="00000000">
              <w:rPr>
                <w:b w:val="1"/>
                <w:vertAlign w:val="superscript"/>
                <w:rtl w:val="0"/>
              </w:rPr>
              <w:t xml:space="preserve">9</w:t>
            </w:r>
            <w:r w:rsidDel="00000000" w:rsidR="00000000" w:rsidRPr="00000000">
              <w:rPr>
                <w:b w:val="1"/>
                <w:rtl w:val="0"/>
              </w:rPr>
              <w:t xml:space="preserve"> cells/L</w:t>
            </w:r>
          </w:p>
        </w:tc>
        <w:tc>
          <w:tcPr/>
          <w:p w:rsidR="00000000" w:rsidDel="00000000" w:rsidP="00000000" w:rsidRDefault="00000000" w:rsidRPr="00000000" w14:paraId="00000038">
            <w:pPr>
              <w:rPr>
                <w:b w:val="1"/>
              </w:rPr>
            </w:pPr>
            <w:r w:rsidDel="00000000" w:rsidR="00000000" w:rsidRPr="00000000">
              <w:rPr>
                <w:b w:val="1"/>
                <w:rtl w:val="0"/>
              </w:rPr>
              <w:t xml:space="preserve">4-11 x10</w:t>
            </w:r>
            <w:r w:rsidDel="00000000" w:rsidR="00000000" w:rsidRPr="00000000">
              <w:rPr>
                <w:b w:val="1"/>
                <w:vertAlign w:val="superscript"/>
                <w:rtl w:val="0"/>
              </w:rPr>
              <w:t xml:space="preserve">9 </w:t>
            </w:r>
            <w:r w:rsidDel="00000000" w:rsidR="00000000" w:rsidRPr="00000000">
              <w:rPr>
                <w:b w:val="1"/>
                <w:rtl w:val="0"/>
              </w:rPr>
              <w:t xml:space="preserve">cells/L</w:t>
            </w:r>
          </w:p>
        </w:tc>
      </w:tr>
      <w:tr>
        <w:tc>
          <w:tcPr/>
          <w:p w:rsidR="00000000" w:rsidDel="00000000" w:rsidP="00000000" w:rsidRDefault="00000000" w:rsidRPr="00000000" w14:paraId="00000039">
            <w:pPr>
              <w:rPr>
                <w:b w:val="1"/>
              </w:rPr>
            </w:pPr>
            <w:r w:rsidDel="00000000" w:rsidR="00000000" w:rsidRPr="00000000">
              <w:rPr>
                <w:b w:val="1"/>
                <w:rtl w:val="0"/>
              </w:rPr>
              <w:t xml:space="preserve">Platelets 250 x 10</w:t>
            </w:r>
            <w:r w:rsidDel="00000000" w:rsidR="00000000" w:rsidRPr="00000000">
              <w:rPr>
                <w:b w:val="1"/>
                <w:vertAlign w:val="superscript"/>
                <w:rtl w:val="0"/>
              </w:rPr>
              <w:t xml:space="preserve">9</w:t>
            </w:r>
            <w:r w:rsidDel="00000000" w:rsidR="00000000" w:rsidRPr="00000000">
              <w:rPr>
                <w:b w:val="1"/>
                <w:rtl w:val="0"/>
              </w:rPr>
              <w:t xml:space="preserve"> cells/L</w:t>
            </w:r>
          </w:p>
        </w:tc>
        <w:tc>
          <w:tcPr/>
          <w:p w:rsidR="00000000" w:rsidDel="00000000" w:rsidP="00000000" w:rsidRDefault="00000000" w:rsidRPr="00000000" w14:paraId="0000003A">
            <w:pPr>
              <w:rPr>
                <w:b w:val="1"/>
              </w:rPr>
            </w:pPr>
            <w:r w:rsidDel="00000000" w:rsidR="00000000" w:rsidRPr="00000000">
              <w:rPr>
                <w:b w:val="1"/>
                <w:rtl w:val="0"/>
              </w:rPr>
              <w:t xml:space="preserve">150-400 x10</w:t>
            </w:r>
            <w:r w:rsidDel="00000000" w:rsidR="00000000" w:rsidRPr="00000000">
              <w:rPr>
                <w:b w:val="1"/>
                <w:vertAlign w:val="superscript"/>
                <w:rtl w:val="0"/>
              </w:rPr>
              <w:t xml:space="preserve">9 </w:t>
            </w:r>
            <w:r w:rsidDel="00000000" w:rsidR="00000000" w:rsidRPr="00000000">
              <w:rPr>
                <w:b w:val="1"/>
                <w:rtl w:val="0"/>
              </w:rPr>
              <w:t xml:space="preserve">cells/L</w:t>
            </w:r>
          </w:p>
        </w:tc>
      </w:tr>
    </w:tbl>
    <w:p w:rsidR="00000000" w:rsidDel="00000000" w:rsidP="00000000" w:rsidRDefault="00000000" w:rsidRPr="00000000" w14:paraId="0000003B">
      <w:pPr>
        <w:spacing w:after="160" w:line="259" w:lineRule="auto"/>
        <w:rPr>
          <w:b w:val="1"/>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3C">
            <w:pPr>
              <w:rPr>
                <w:b w:val="1"/>
              </w:rPr>
            </w:pPr>
            <w:r w:rsidDel="00000000" w:rsidR="00000000" w:rsidRPr="00000000">
              <w:rPr>
                <w:b w:val="1"/>
                <w:rtl w:val="0"/>
              </w:rPr>
              <w:t xml:space="preserve">Urea and Electrolytes</w:t>
            </w:r>
          </w:p>
        </w:tc>
        <w:tc>
          <w:tcPr/>
          <w:p w:rsidR="00000000" w:rsidDel="00000000" w:rsidP="00000000" w:rsidRDefault="00000000" w:rsidRPr="00000000" w14:paraId="0000003D">
            <w:pPr>
              <w:rPr>
                <w:b w:val="1"/>
              </w:rPr>
            </w:pPr>
            <w:r w:rsidDel="00000000" w:rsidR="00000000" w:rsidRPr="00000000">
              <w:rPr>
                <w:b w:val="1"/>
                <w:rtl w:val="0"/>
              </w:rPr>
              <w:t xml:space="preserve">Reference Range</w:t>
            </w:r>
          </w:p>
        </w:tc>
      </w:tr>
      <w:tr>
        <w:tc>
          <w:tcPr/>
          <w:p w:rsidR="00000000" w:rsidDel="00000000" w:rsidP="00000000" w:rsidRDefault="00000000" w:rsidRPr="00000000" w14:paraId="0000003E">
            <w:pPr>
              <w:rPr>
                <w:b w:val="1"/>
              </w:rPr>
            </w:pPr>
            <w:r w:rsidDel="00000000" w:rsidR="00000000" w:rsidRPr="00000000">
              <w:rPr>
                <w:b w:val="1"/>
                <w:rtl w:val="0"/>
              </w:rPr>
              <w:t xml:space="preserve">Sodium (Na) 141 mmol/L</w:t>
            </w:r>
          </w:p>
        </w:tc>
        <w:tc>
          <w:tcPr/>
          <w:p w:rsidR="00000000" w:rsidDel="00000000" w:rsidP="00000000" w:rsidRDefault="00000000" w:rsidRPr="00000000" w14:paraId="0000003F">
            <w:pPr>
              <w:rPr>
                <w:b w:val="1"/>
              </w:rPr>
            </w:pPr>
            <w:r w:rsidDel="00000000" w:rsidR="00000000" w:rsidRPr="00000000">
              <w:rPr>
                <w:b w:val="1"/>
                <w:rtl w:val="0"/>
              </w:rPr>
              <w:t xml:space="preserve">135-145 mmol/L</w:t>
            </w:r>
          </w:p>
        </w:tc>
      </w:tr>
      <w:tr>
        <w:tc>
          <w:tcPr/>
          <w:p w:rsidR="00000000" w:rsidDel="00000000" w:rsidP="00000000" w:rsidRDefault="00000000" w:rsidRPr="00000000" w14:paraId="00000040">
            <w:pPr>
              <w:rPr>
                <w:b w:val="1"/>
              </w:rPr>
            </w:pPr>
            <w:r w:rsidDel="00000000" w:rsidR="00000000" w:rsidRPr="00000000">
              <w:rPr>
                <w:b w:val="1"/>
                <w:rtl w:val="0"/>
              </w:rPr>
              <w:t xml:space="preserve">Chloride (Cl-) 109 mmol/L</w:t>
            </w:r>
          </w:p>
        </w:tc>
        <w:tc>
          <w:tcPr/>
          <w:p w:rsidR="00000000" w:rsidDel="00000000" w:rsidP="00000000" w:rsidRDefault="00000000" w:rsidRPr="00000000" w14:paraId="00000041">
            <w:pPr>
              <w:rPr>
                <w:b w:val="1"/>
              </w:rPr>
            </w:pPr>
            <w:r w:rsidDel="00000000" w:rsidR="00000000" w:rsidRPr="00000000">
              <w:rPr>
                <w:b w:val="1"/>
                <w:rtl w:val="0"/>
              </w:rPr>
              <w:t xml:space="preserve">95-110 mmol/L</w:t>
            </w:r>
          </w:p>
        </w:tc>
      </w:tr>
      <w:tr>
        <w:tc>
          <w:tcPr/>
          <w:p w:rsidR="00000000" w:rsidDel="00000000" w:rsidP="00000000" w:rsidRDefault="00000000" w:rsidRPr="00000000" w14:paraId="00000042">
            <w:pPr>
              <w:rPr>
                <w:b w:val="1"/>
              </w:rPr>
            </w:pPr>
            <w:r w:rsidDel="00000000" w:rsidR="00000000" w:rsidRPr="00000000">
              <w:rPr>
                <w:b w:val="1"/>
                <w:rtl w:val="0"/>
              </w:rPr>
              <w:t xml:space="preserve">Urea 19 mmol/L</w:t>
            </w:r>
          </w:p>
        </w:tc>
        <w:tc>
          <w:tcPr/>
          <w:p w:rsidR="00000000" w:rsidDel="00000000" w:rsidP="00000000" w:rsidRDefault="00000000" w:rsidRPr="00000000" w14:paraId="00000043">
            <w:pPr>
              <w:rPr>
                <w:b w:val="1"/>
              </w:rPr>
            </w:pPr>
            <w:r w:rsidDel="00000000" w:rsidR="00000000" w:rsidRPr="00000000">
              <w:rPr>
                <w:b w:val="1"/>
                <w:rtl w:val="0"/>
              </w:rPr>
              <w:t xml:space="preserve">3.0-8.0 mmol/L</w:t>
            </w:r>
          </w:p>
        </w:tc>
      </w:tr>
      <w:tr>
        <w:tc>
          <w:tcPr/>
          <w:p w:rsidR="00000000" w:rsidDel="00000000" w:rsidP="00000000" w:rsidRDefault="00000000" w:rsidRPr="00000000" w14:paraId="00000044">
            <w:pPr>
              <w:rPr>
                <w:b w:val="1"/>
              </w:rPr>
            </w:pPr>
            <w:r w:rsidDel="00000000" w:rsidR="00000000" w:rsidRPr="00000000">
              <w:rPr>
                <w:b w:val="1"/>
                <w:rtl w:val="0"/>
              </w:rPr>
              <w:t xml:space="preserve">Creatinine 111 </w:t>
            </w:r>
            <w:r w:rsidDel="00000000" w:rsidR="00000000" w:rsidRPr="00000000">
              <w:rPr>
                <w:b w:val="1"/>
                <w:rtl w:val="0"/>
              </w:rPr>
              <w:t xml:space="preserve">μ</w:t>
            </w:r>
            <w:r w:rsidDel="00000000" w:rsidR="00000000" w:rsidRPr="00000000">
              <w:rPr>
                <w:b w:val="1"/>
                <w:rtl w:val="0"/>
              </w:rPr>
              <w:t xml:space="preserve">mol/L</w:t>
            </w:r>
          </w:p>
        </w:tc>
        <w:tc>
          <w:tcPr/>
          <w:p w:rsidR="00000000" w:rsidDel="00000000" w:rsidP="00000000" w:rsidRDefault="00000000" w:rsidRPr="00000000" w14:paraId="00000045">
            <w:pPr>
              <w:rPr>
                <w:b w:val="1"/>
              </w:rPr>
            </w:pPr>
            <w:r w:rsidDel="00000000" w:rsidR="00000000" w:rsidRPr="00000000">
              <w:rPr>
                <w:b w:val="1"/>
                <w:rtl w:val="0"/>
              </w:rPr>
              <w:t xml:space="preserve">45-90 </w:t>
            </w:r>
            <w:r w:rsidDel="00000000" w:rsidR="00000000" w:rsidRPr="00000000">
              <w:rPr>
                <w:b w:val="1"/>
                <w:rtl w:val="0"/>
              </w:rPr>
              <w:t xml:space="preserve">μ</w:t>
            </w:r>
            <w:r w:rsidDel="00000000" w:rsidR="00000000" w:rsidRPr="00000000">
              <w:rPr>
                <w:b w:val="1"/>
                <w:rtl w:val="0"/>
              </w:rPr>
              <w:t xml:space="preserve">mol/L</w:t>
            </w:r>
          </w:p>
        </w:tc>
      </w:tr>
      <w:tr>
        <w:tc>
          <w:tcPr/>
          <w:p w:rsidR="00000000" w:rsidDel="00000000" w:rsidP="00000000" w:rsidRDefault="00000000" w:rsidRPr="00000000" w14:paraId="00000046">
            <w:pPr>
              <w:rPr>
                <w:b w:val="1"/>
              </w:rPr>
            </w:pPr>
            <w:r w:rsidDel="00000000" w:rsidR="00000000" w:rsidRPr="00000000">
              <w:rPr>
                <w:b w:val="1"/>
                <w:rtl w:val="0"/>
              </w:rPr>
              <w:t xml:space="preserve">Osmolality 313 mmol/kg</w:t>
            </w:r>
          </w:p>
        </w:tc>
        <w:tc>
          <w:tcPr/>
          <w:p w:rsidR="00000000" w:rsidDel="00000000" w:rsidP="00000000" w:rsidRDefault="00000000" w:rsidRPr="00000000" w14:paraId="00000047">
            <w:pPr>
              <w:rPr>
                <w:b w:val="1"/>
              </w:rPr>
            </w:pPr>
            <w:r w:rsidDel="00000000" w:rsidR="00000000" w:rsidRPr="00000000">
              <w:rPr>
                <w:b w:val="1"/>
                <w:rtl w:val="0"/>
              </w:rPr>
              <w:t xml:space="preserve">275-295 mmol/kg</w:t>
            </w:r>
          </w:p>
        </w:tc>
      </w:tr>
    </w:tbl>
    <w:p w:rsidR="00000000" w:rsidDel="00000000" w:rsidP="00000000" w:rsidRDefault="00000000" w:rsidRPr="00000000" w14:paraId="00000048">
      <w:pPr>
        <w:spacing w:after="160" w:line="259" w:lineRule="auto"/>
        <w:rPr>
          <w:b w:val="1"/>
        </w:rPr>
      </w:pPr>
      <w:r w:rsidDel="00000000" w:rsidR="00000000" w:rsidRPr="00000000">
        <w:rPr>
          <w:rtl w:val="0"/>
        </w:rPr>
      </w:r>
    </w:p>
    <w:p w:rsidR="00000000" w:rsidDel="00000000" w:rsidP="00000000" w:rsidRDefault="00000000" w:rsidRPr="00000000" w14:paraId="00000049">
      <w:pPr>
        <w:spacing w:after="160" w:line="259" w:lineRule="auto"/>
        <w:rPr>
          <w:b w:val="1"/>
        </w:rPr>
      </w:pPr>
      <w:r w:rsidDel="00000000" w:rsidR="00000000" w:rsidRPr="00000000">
        <w:rPr>
          <w:rtl w:val="0"/>
        </w:rPr>
      </w:r>
    </w:p>
    <w:p w:rsidR="00000000" w:rsidDel="00000000" w:rsidP="00000000" w:rsidRDefault="00000000" w:rsidRPr="00000000" w14:paraId="0000004A">
      <w:pPr>
        <w:numPr>
          <w:ilvl w:val="0"/>
          <w:numId w:val="5"/>
        </w:numPr>
        <w:spacing w:after="160" w:line="259" w:lineRule="auto"/>
        <w:ind w:left="720" w:hanging="360"/>
        <w:rPr>
          <w:b w:val="1"/>
        </w:rPr>
      </w:pPr>
      <w:r w:rsidDel="00000000" w:rsidR="00000000" w:rsidRPr="00000000">
        <w:rPr>
          <w:b w:val="1"/>
          <w:rtl w:val="0"/>
        </w:rPr>
        <w:t xml:space="preserve">Describe through physiological mechanisms, why Hidrate has a drop in blood pressure from lying to standing? </w:t>
      </w:r>
    </w:p>
    <w:p w:rsidR="00000000" w:rsidDel="00000000" w:rsidP="00000000" w:rsidRDefault="00000000" w:rsidRPr="00000000" w14:paraId="0000004B">
      <w:pPr>
        <w:spacing w:after="160" w:line="259" w:lineRule="auto"/>
        <w:ind w:left="360"/>
        <w:rPr/>
      </w:pPr>
      <w:r w:rsidDel="00000000" w:rsidR="00000000" w:rsidRPr="00000000">
        <w:rPr>
          <w:rtl w:val="0"/>
        </w:rPr>
      </w:r>
    </w:p>
    <w:p w:rsidR="00000000" w:rsidDel="00000000" w:rsidP="00000000" w:rsidRDefault="00000000" w:rsidRPr="00000000" w14:paraId="0000004C">
      <w:pPr>
        <w:spacing w:after="160" w:line="259" w:lineRule="auto"/>
        <w:rPr/>
      </w:pPr>
      <w:r w:rsidDel="00000000" w:rsidR="00000000" w:rsidRPr="00000000">
        <w:rPr>
          <w:rtl w:val="0"/>
        </w:rPr>
      </w:r>
    </w:p>
    <w:p w:rsidR="00000000" w:rsidDel="00000000" w:rsidP="00000000" w:rsidRDefault="00000000" w:rsidRPr="00000000" w14:paraId="0000004D">
      <w:pPr>
        <w:spacing w:after="160" w:line="259" w:lineRule="auto"/>
        <w:rPr/>
      </w:pPr>
      <w:r w:rsidDel="00000000" w:rsidR="00000000" w:rsidRPr="00000000">
        <w:rPr>
          <w:rtl w:val="0"/>
        </w:rPr>
      </w:r>
    </w:p>
    <w:p w:rsidR="00000000" w:rsidDel="00000000" w:rsidP="00000000" w:rsidRDefault="00000000" w:rsidRPr="00000000" w14:paraId="0000004E">
      <w:pPr>
        <w:spacing w:after="160" w:line="259" w:lineRule="auto"/>
        <w:rPr/>
      </w:pPr>
      <w:r w:rsidDel="00000000" w:rsidR="00000000" w:rsidRPr="00000000">
        <w:rPr>
          <w:rtl w:val="0"/>
        </w:rPr>
      </w:r>
    </w:p>
    <w:p w:rsidR="00000000" w:rsidDel="00000000" w:rsidP="00000000" w:rsidRDefault="00000000" w:rsidRPr="00000000" w14:paraId="0000004F">
      <w:pPr>
        <w:numPr>
          <w:ilvl w:val="0"/>
          <w:numId w:val="5"/>
        </w:numPr>
        <w:spacing w:after="160" w:line="259" w:lineRule="auto"/>
        <w:ind w:left="720" w:hanging="360"/>
        <w:rPr>
          <w:b w:val="1"/>
        </w:rPr>
      </w:pPr>
      <w:r w:rsidDel="00000000" w:rsidR="00000000" w:rsidRPr="00000000">
        <w:rPr>
          <w:b w:val="1"/>
          <w:rtl w:val="0"/>
        </w:rPr>
        <w:t xml:space="preserve">Why are her urea and creatinine elevated?</w:t>
      </w:r>
    </w:p>
    <w:p w:rsidR="00000000" w:rsidDel="00000000" w:rsidP="00000000" w:rsidRDefault="00000000" w:rsidRPr="00000000" w14:paraId="00000050">
      <w:pPr>
        <w:spacing w:after="160" w:line="259" w:lineRule="auto"/>
        <w:rPr>
          <w:b w:val="1"/>
        </w:rPr>
      </w:pPr>
      <w:r w:rsidDel="00000000" w:rsidR="00000000" w:rsidRPr="00000000">
        <w:rPr>
          <w:rtl w:val="0"/>
        </w:rPr>
      </w:r>
    </w:p>
    <w:p w:rsidR="00000000" w:rsidDel="00000000" w:rsidP="00000000" w:rsidRDefault="00000000" w:rsidRPr="00000000" w14:paraId="00000051">
      <w:pPr>
        <w:spacing w:after="160" w:line="259" w:lineRule="auto"/>
        <w:rPr>
          <w:b w:val="1"/>
        </w:rPr>
      </w:pPr>
      <w:r w:rsidDel="00000000" w:rsidR="00000000" w:rsidRPr="00000000">
        <w:rPr>
          <w:rtl w:val="0"/>
        </w:rPr>
      </w:r>
    </w:p>
    <w:p w:rsidR="00000000" w:rsidDel="00000000" w:rsidP="00000000" w:rsidRDefault="00000000" w:rsidRPr="00000000" w14:paraId="00000052">
      <w:pPr>
        <w:spacing w:after="160" w:line="259" w:lineRule="auto"/>
        <w:rPr>
          <w:b w:val="1"/>
        </w:rPr>
      </w:pPr>
      <w:r w:rsidDel="00000000" w:rsidR="00000000" w:rsidRPr="00000000">
        <w:rPr>
          <w:rtl w:val="0"/>
        </w:rPr>
      </w:r>
    </w:p>
    <w:p w:rsidR="00000000" w:rsidDel="00000000" w:rsidP="00000000" w:rsidRDefault="00000000" w:rsidRPr="00000000" w14:paraId="00000053">
      <w:pPr>
        <w:spacing w:after="160" w:line="259" w:lineRule="auto"/>
        <w:rPr>
          <w:b w:val="1"/>
        </w:rPr>
      </w:pPr>
      <w:r w:rsidDel="00000000" w:rsidR="00000000" w:rsidRPr="00000000">
        <w:rPr>
          <w:rtl w:val="0"/>
        </w:rPr>
      </w:r>
    </w:p>
    <w:p w:rsidR="00000000" w:rsidDel="00000000" w:rsidP="00000000" w:rsidRDefault="00000000" w:rsidRPr="00000000" w14:paraId="00000054">
      <w:pPr>
        <w:spacing w:after="160" w:line="259" w:lineRule="auto"/>
        <w:rPr>
          <w:b w:val="1"/>
        </w:rPr>
      </w:pPr>
      <w:r w:rsidDel="00000000" w:rsidR="00000000" w:rsidRPr="00000000">
        <w:rPr>
          <w:rtl w:val="0"/>
        </w:rPr>
      </w:r>
    </w:p>
    <w:p w:rsidR="00000000" w:rsidDel="00000000" w:rsidP="00000000" w:rsidRDefault="00000000" w:rsidRPr="00000000" w14:paraId="00000055">
      <w:pPr>
        <w:spacing w:line="259" w:lineRule="auto"/>
        <w:ind w:left="720"/>
        <w:rPr>
          <w:b w:val="1"/>
        </w:rPr>
      </w:pPr>
      <w:r w:rsidDel="00000000" w:rsidR="00000000" w:rsidRPr="00000000">
        <w:rPr>
          <w:rtl w:val="0"/>
        </w:rPr>
      </w:r>
    </w:p>
    <w:p w:rsidR="00000000" w:rsidDel="00000000" w:rsidP="00000000" w:rsidRDefault="00000000" w:rsidRPr="00000000" w14:paraId="00000056">
      <w:pPr>
        <w:numPr>
          <w:ilvl w:val="0"/>
          <w:numId w:val="5"/>
        </w:numPr>
        <w:spacing w:after="160" w:line="259" w:lineRule="auto"/>
        <w:ind w:left="720" w:hanging="360"/>
        <w:rPr>
          <w:b w:val="1"/>
        </w:rPr>
      </w:pPr>
      <w:r w:rsidDel="00000000" w:rsidR="00000000" w:rsidRPr="00000000">
        <w:rPr>
          <w:b w:val="1"/>
          <w:rtl w:val="0"/>
        </w:rPr>
        <w:t xml:space="preserve">Why is her haemoglobin elevated?</w:t>
      </w:r>
    </w:p>
    <w:p w:rsidR="00000000" w:rsidDel="00000000" w:rsidP="00000000" w:rsidRDefault="00000000" w:rsidRPr="00000000" w14:paraId="00000057">
      <w:pPr>
        <w:spacing w:after="160" w:line="259" w:lineRule="auto"/>
        <w:rPr/>
      </w:pPr>
      <w:r w:rsidDel="00000000" w:rsidR="00000000" w:rsidRPr="00000000">
        <w:rPr>
          <w:rtl w:val="0"/>
        </w:rPr>
      </w:r>
    </w:p>
    <w:p w:rsidR="00000000" w:rsidDel="00000000" w:rsidP="00000000" w:rsidRDefault="00000000" w:rsidRPr="00000000" w14:paraId="00000058">
      <w:pPr>
        <w:spacing w:after="160" w:line="259" w:lineRule="auto"/>
        <w:rPr/>
      </w:pPr>
      <w:r w:rsidDel="00000000" w:rsidR="00000000" w:rsidRPr="00000000">
        <w:rPr>
          <w:rtl w:val="0"/>
        </w:rPr>
      </w:r>
    </w:p>
    <w:p w:rsidR="00000000" w:rsidDel="00000000" w:rsidP="00000000" w:rsidRDefault="00000000" w:rsidRPr="00000000" w14:paraId="00000059">
      <w:pPr>
        <w:spacing w:after="160" w:line="259" w:lineRule="auto"/>
        <w:rPr/>
      </w:pPr>
      <w:r w:rsidDel="00000000" w:rsidR="00000000" w:rsidRPr="00000000">
        <w:rPr>
          <w:rtl w:val="0"/>
        </w:rPr>
      </w:r>
    </w:p>
    <w:p w:rsidR="00000000" w:rsidDel="00000000" w:rsidP="00000000" w:rsidRDefault="00000000" w:rsidRPr="00000000" w14:paraId="0000005A">
      <w:pPr>
        <w:spacing w:line="259" w:lineRule="auto"/>
        <w:ind w:left="720"/>
        <w:rPr>
          <w:b w:val="1"/>
        </w:rPr>
      </w:pPr>
      <w:r w:rsidDel="00000000" w:rsidR="00000000" w:rsidRPr="00000000">
        <w:rPr>
          <w:rtl w:val="0"/>
        </w:rPr>
      </w:r>
    </w:p>
    <w:p w:rsidR="00000000" w:rsidDel="00000000" w:rsidP="00000000" w:rsidRDefault="00000000" w:rsidRPr="00000000" w14:paraId="0000005B">
      <w:pPr>
        <w:numPr>
          <w:ilvl w:val="0"/>
          <w:numId w:val="5"/>
        </w:numPr>
        <w:spacing w:after="160" w:line="259" w:lineRule="auto"/>
        <w:ind w:left="720" w:hanging="360"/>
        <w:rPr>
          <w:b w:val="1"/>
        </w:rPr>
      </w:pPr>
      <w:r w:rsidDel="00000000" w:rsidR="00000000" w:rsidRPr="00000000">
        <w:rPr>
          <w:b w:val="1"/>
          <w:rtl w:val="0"/>
        </w:rPr>
        <w:t xml:space="preserve">Describe the changes in intravascular and intracellular volumes should an Isotonic, Hypotonic and Hypertonic solution be given to Miss Drate (at different times of course)</w:t>
      </w:r>
    </w:p>
    <w:p w:rsidR="00000000" w:rsidDel="00000000" w:rsidP="00000000" w:rsidRDefault="00000000" w:rsidRPr="00000000" w14:paraId="0000005C">
      <w:pPr>
        <w:spacing w:after="160" w:line="259" w:lineRule="auto"/>
        <w:rPr>
          <w:b w:val="1"/>
        </w:rPr>
      </w:pPr>
      <w:r w:rsidDel="00000000" w:rsidR="00000000" w:rsidRPr="00000000">
        <w:rPr>
          <w:rtl w:val="0"/>
        </w:rPr>
      </w:r>
    </w:p>
    <w:p w:rsidR="00000000" w:rsidDel="00000000" w:rsidP="00000000" w:rsidRDefault="00000000" w:rsidRPr="00000000" w14:paraId="0000005D">
      <w:pPr>
        <w:spacing w:after="160" w:line="259" w:lineRule="auto"/>
        <w:rPr>
          <w:b w:val="1"/>
        </w:rPr>
      </w:pPr>
      <w:r w:rsidDel="00000000" w:rsidR="00000000" w:rsidRPr="00000000">
        <w:rPr>
          <w:rtl w:val="0"/>
        </w:rPr>
      </w:r>
    </w:p>
    <w:p w:rsidR="00000000" w:rsidDel="00000000" w:rsidP="00000000" w:rsidRDefault="00000000" w:rsidRPr="00000000" w14:paraId="0000005E">
      <w:pPr>
        <w:spacing w:after="160" w:line="259" w:lineRule="auto"/>
        <w:rPr>
          <w:b w:val="1"/>
        </w:rPr>
      </w:pPr>
      <w:r w:rsidDel="00000000" w:rsidR="00000000" w:rsidRPr="00000000">
        <w:rPr>
          <w:rtl w:val="0"/>
        </w:rPr>
      </w:r>
    </w:p>
    <w:p w:rsidR="00000000" w:rsidDel="00000000" w:rsidP="00000000" w:rsidRDefault="00000000" w:rsidRPr="00000000" w14:paraId="0000005F">
      <w:pPr>
        <w:spacing w:after="160" w:line="259" w:lineRule="auto"/>
        <w:rPr>
          <w:b w:val="1"/>
        </w:rPr>
      </w:pPr>
      <w:r w:rsidDel="00000000" w:rsidR="00000000" w:rsidRPr="00000000">
        <w:rPr>
          <w:rtl w:val="0"/>
        </w:rPr>
      </w:r>
    </w:p>
    <w:p w:rsidR="00000000" w:rsidDel="00000000" w:rsidP="00000000" w:rsidRDefault="00000000" w:rsidRPr="00000000" w14:paraId="00000060">
      <w:pPr>
        <w:spacing w:after="160" w:line="259" w:lineRule="auto"/>
        <w:rPr>
          <w:b w:val="1"/>
        </w:rPr>
      </w:pPr>
      <w:r w:rsidDel="00000000" w:rsidR="00000000" w:rsidRPr="00000000">
        <w:rPr>
          <w:rtl w:val="0"/>
        </w:rPr>
      </w:r>
    </w:p>
    <w:p w:rsidR="00000000" w:rsidDel="00000000" w:rsidP="00000000" w:rsidRDefault="00000000" w:rsidRPr="00000000" w14:paraId="00000061">
      <w:pPr>
        <w:spacing w:after="160" w:line="259" w:lineRule="auto"/>
        <w:rPr>
          <w:b w:val="1"/>
        </w:rPr>
      </w:pPr>
      <w:r w:rsidDel="00000000" w:rsidR="00000000" w:rsidRPr="00000000">
        <w:rPr>
          <w:rtl w:val="0"/>
        </w:rPr>
      </w:r>
    </w:p>
    <w:p w:rsidR="00000000" w:rsidDel="00000000" w:rsidP="00000000" w:rsidRDefault="00000000" w:rsidRPr="00000000" w14:paraId="00000062">
      <w:pPr>
        <w:spacing w:after="160" w:line="259" w:lineRule="auto"/>
        <w:rPr>
          <w:b w:val="1"/>
        </w:rPr>
      </w:pPr>
      <w:r w:rsidDel="00000000" w:rsidR="00000000" w:rsidRPr="00000000">
        <w:rPr>
          <w:b w:val="1"/>
          <w:rtl w:val="0"/>
        </w:rPr>
        <w:t xml:space="preserve">7. After talking with Miss Drate, you find out not only what Sallyne eats for breakfast (steak and eggs) but that she is a medical student at Griffith and asks you some questions in regards to dehydration. </w:t>
      </w:r>
    </w:p>
    <w:p w:rsidR="00000000" w:rsidDel="00000000" w:rsidP="00000000" w:rsidRDefault="00000000" w:rsidRPr="00000000" w14:paraId="00000063">
      <w:pPr>
        <w:spacing w:after="160" w:line="259" w:lineRule="auto"/>
        <w:rPr>
          <w:b w:val="1"/>
        </w:rPr>
      </w:pPr>
      <w:r w:rsidDel="00000000" w:rsidR="00000000" w:rsidRPr="00000000">
        <w:rPr>
          <w:rtl w:val="0"/>
        </w:rPr>
      </w:r>
    </w:p>
    <w:p w:rsidR="00000000" w:rsidDel="00000000" w:rsidP="00000000" w:rsidRDefault="00000000" w:rsidRPr="00000000" w14:paraId="00000064">
      <w:pPr>
        <w:spacing w:after="160" w:line="259" w:lineRule="auto"/>
        <w:rPr>
          <w:b w:val="1"/>
        </w:rPr>
      </w:pPr>
      <w:r w:rsidDel="00000000" w:rsidR="00000000" w:rsidRPr="00000000">
        <w:rPr>
          <w:b w:val="1"/>
          <w:rtl w:val="0"/>
        </w:rPr>
        <w:t xml:space="preserve">a) Discuss THREE key homeostatic/physiological mechanisms that are triggered by dehydration.</w:t>
      </w:r>
    </w:p>
    <w:p w:rsidR="00000000" w:rsidDel="00000000" w:rsidP="00000000" w:rsidRDefault="00000000" w:rsidRPr="00000000" w14:paraId="00000065">
      <w:pPr>
        <w:spacing w:after="160" w:line="259" w:lineRule="auto"/>
        <w:rPr/>
      </w:pPr>
      <w:r w:rsidDel="00000000" w:rsidR="00000000" w:rsidRPr="00000000">
        <w:rPr>
          <w:rtl w:val="0"/>
        </w:rPr>
      </w:r>
    </w:p>
    <w:p w:rsidR="00000000" w:rsidDel="00000000" w:rsidP="00000000" w:rsidRDefault="00000000" w:rsidRPr="00000000" w14:paraId="00000066">
      <w:pPr>
        <w:spacing w:after="160" w:line="259" w:lineRule="auto"/>
        <w:rPr/>
      </w:pPr>
      <w:r w:rsidDel="00000000" w:rsidR="00000000" w:rsidRPr="00000000">
        <w:rPr>
          <w:rtl w:val="0"/>
        </w:rPr>
      </w:r>
    </w:p>
    <w:p w:rsidR="00000000" w:rsidDel="00000000" w:rsidP="00000000" w:rsidRDefault="00000000" w:rsidRPr="00000000" w14:paraId="00000067">
      <w:pPr>
        <w:spacing w:after="160" w:line="259" w:lineRule="auto"/>
        <w:rPr/>
      </w:pPr>
      <w:r w:rsidDel="00000000" w:rsidR="00000000" w:rsidRPr="00000000">
        <w:rPr>
          <w:rtl w:val="0"/>
        </w:rPr>
      </w:r>
    </w:p>
    <w:p w:rsidR="00000000" w:rsidDel="00000000" w:rsidP="00000000" w:rsidRDefault="00000000" w:rsidRPr="00000000" w14:paraId="00000068">
      <w:pPr>
        <w:spacing w:after="160" w:line="259" w:lineRule="auto"/>
        <w:rPr/>
      </w:pPr>
      <w:r w:rsidDel="00000000" w:rsidR="00000000" w:rsidRPr="00000000">
        <w:rPr>
          <w:rtl w:val="0"/>
        </w:rPr>
      </w:r>
    </w:p>
    <w:p w:rsidR="00000000" w:rsidDel="00000000" w:rsidP="00000000" w:rsidRDefault="00000000" w:rsidRPr="00000000" w14:paraId="00000069">
      <w:pPr>
        <w:spacing w:after="160" w:line="259" w:lineRule="auto"/>
        <w:rPr/>
      </w:pPr>
      <w:r w:rsidDel="00000000" w:rsidR="00000000" w:rsidRPr="00000000">
        <w:rPr>
          <w:rtl w:val="0"/>
        </w:rPr>
      </w:r>
    </w:p>
    <w:p w:rsidR="00000000" w:rsidDel="00000000" w:rsidP="00000000" w:rsidRDefault="00000000" w:rsidRPr="00000000" w14:paraId="0000006A">
      <w:pPr>
        <w:spacing w:after="160" w:line="259" w:lineRule="auto"/>
        <w:rPr>
          <w:b w:val="1"/>
        </w:rPr>
      </w:pPr>
      <w:r w:rsidDel="00000000" w:rsidR="00000000" w:rsidRPr="00000000">
        <w:rPr>
          <w:rtl w:val="0"/>
        </w:rPr>
      </w:r>
    </w:p>
    <w:p w:rsidR="00000000" w:rsidDel="00000000" w:rsidP="00000000" w:rsidRDefault="00000000" w:rsidRPr="00000000" w14:paraId="0000006B">
      <w:pPr>
        <w:spacing w:after="160" w:line="259" w:lineRule="auto"/>
        <w:rPr>
          <w:b w:val="1"/>
        </w:rPr>
      </w:pPr>
      <w:r w:rsidDel="00000000" w:rsidR="00000000" w:rsidRPr="00000000">
        <w:rPr>
          <w:b w:val="1"/>
          <w:rtl w:val="0"/>
        </w:rPr>
        <w:t xml:space="preserve">b) Describe the likely changes in MAP and cardiac output of this patient and how the homeostatic mechanisms previously discussed attempt to correct this.</w:t>
      </w:r>
    </w:p>
    <w:p w:rsidR="00000000" w:rsidDel="00000000" w:rsidP="00000000" w:rsidRDefault="00000000" w:rsidRPr="00000000" w14:paraId="0000006C">
      <w:pPr>
        <w:spacing w:after="160" w:line="259" w:lineRule="auto"/>
        <w:rPr>
          <w:b w:val="1"/>
        </w:rPr>
      </w:pPr>
      <w:r w:rsidDel="00000000" w:rsidR="00000000" w:rsidRPr="00000000">
        <w:rPr>
          <w:rtl w:val="0"/>
        </w:rPr>
      </w:r>
    </w:p>
    <w:p w:rsidR="00000000" w:rsidDel="00000000" w:rsidP="00000000" w:rsidRDefault="00000000" w:rsidRPr="00000000" w14:paraId="0000006D">
      <w:pPr>
        <w:spacing w:after="160" w:line="259" w:lineRule="auto"/>
        <w:rPr>
          <w:b w:val="1"/>
        </w:rPr>
      </w:pPr>
      <w:r w:rsidDel="00000000" w:rsidR="00000000" w:rsidRPr="00000000">
        <w:rPr>
          <w:rtl w:val="0"/>
        </w:rPr>
      </w:r>
    </w:p>
    <w:p w:rsidR="00000000" w:rsidDel="00000000" w:rsidP="00000000" w:rsidRDefault="00000000" w:rsidRPr="00000000" w14:paraId="0000006E">
      <w:pPr>
        <w:spacing w:after="160" w:line="259" w:lineRule="auto"/>
        <w:rPr>
          <w:b w:val="1"/>
        </w:rPr>
      </w:pPr>
      <w:r w:rsidDel="00000000" w:rsidR="00000000" w:rsidRPr="00000000">
        <w:rPr>
          <w:rtl w:val="0"/>
        </w:rPr>
      </w:r>
    </w:p>
    <w:p w:rsidR="00000000" w:rsidDel="00000000" w:rsidP="00000000" w:rsidRDefault="00000000" w:rsidRPr="00000000" w14:paraId="0000006F">
      <w:pPr>
        <w:spacing w:after="160" w:line="259" w:lineRule="auto"/>
        <w:rPr>
          <w:b w:val="1"/>
        </w:rPr>
      </w:pPr>
      <w:r w:rsidDel="00000000" w:rsidR="00000000" w:rsidRPr="00000000">
        <w:rPr>
          <w:rtl w:val="0"/>
        </w:rPr>
      </w:r>
    </w:p>
    <w:p w:rsidR="00000000" w:rsidDel="00000000" w:rsidP="00000000" w:rsidRDefault="00000000" w:rsidRPr="00000000" w14:paraId="00000070">
      <w:pPr>
        <w:spacing w:after="160" w:line="259" w:lineRule="auto"/>
        <w:rPr>
          <w:b w:val="1"/>
        </w:rPr>
      </w:pPr>
      <w:r w:rsidDel="00000000" w:rsidR="00000000" w:rsidRPr="00000000">
        <w:rPr>
          <w:rtl w:val="0"/>
        </w:rPr>
      </w:r>
    </w:p>
    <w:p w:rsidR="00000000" w:rsidDel="00000000" w:rsidP="00000000" w:rsidRDefault="00000000" w:rsidRPr="00000000" w14:paraId="00000071">
      <w:pPr>
        <w:spacing w:after="160" w:line="259" w:lineRule="auto"/>
        <w:rPr>
          <w:b w:val="1"/>
        </w:rPr>
      </w:pPr>
      <w:r w:rsidDel="00000000" w:rsidR="00000000" w:rsidRPr="00000000">
        <w:rPr>
          <w:rtl w:val="0"/>
        </w:rPr>
      </w:r>
    </w:p>
    <w:p w:rsidR="00000000" w:rsidDel="00000000" w:rsidP="00000000" w:rsidRDefault="00000000" w:rsidRPr="00000000" w14:paraId="00000072">
      <w:pPr>
        <w:spacing w:after="160" w:line="259" w:lineRule="auto"/>
        <w:rPr>
          <w:b w:val="1"/>
        </w:rPr>
      </w:pPr>
      <w:r w:rsidDel="00000000" w:rsidR="00000000" w:rsidRPr="00000000">
        <w:rPr>
          <w:b w:val="1"/>
          <w:rtl w:val="0"/>
        </w:rPr>
        <w:t xml:space="preserve">c) Would the patient’s blood osmolarity likely be hypertonic, hypotonic or isotonic? What about their intracellular osmolarity? </w:t>
      </w:r>
    </w:p>
    <w:p w:rsidR="00000000" w:rsidDel="00000000" w:rsidP="00000000" w:rsidRDefault="00000000" w:rsidRPr="00000000" w14:paraId="00000073">
      <w:pPr>
        <w:spacing w:after="160" w:line="259" w:lineRule="auto"/>
        <w:rPr>
          <w:b w:val="1"/>
        </w:rPr>
      </w:pPr>
      <w:r w:rsidDel="00000000" w:rsidR="00000000" w:rsidRPr="00000000">
        <w:rPr>
          <w:rtl w:val="0"/>
        </w:rPr>
      </w:r>
    </w:p>
    <w:p w:rsidR="00000000" w:rsidDel="00000000" w:rsidP="00000000" w:rsidRDefault="00000000" w:rsidRPr="00000000" w14:paraId="00000074">
      <w:pPr>
        <w:spacing w:after="160" w:line="259" w:lineRule="auto"/>
        <w:rPr>
          <w:b w:val="1"/>
        </w:rPr>
      </w:pPr>
      <w:r w:rsidDel="00000000" w:rsidR="00000000" w:rsidRPr="00000000">
        <w:rPr>
          <w:rtl w:val="0"/>
        </w:rPr>
      </w:r>
    </w:p>
    <w:p w:rsidR="00000000" w:rsidDel="00000000" w:rsidP="00000000" w:rsidRDefault="00000000" w:rsidRPr="00000000" w14:paraId="00000075">
      <w:pPr>
        <w:spacing w:after="160" w:line="259" w:lineRule="auto"/>
        <w:rPr>
          <w:b w:val="1"/>
        </w:rPr>
      </w:pPr>
      <w:r w:rsidDel="00000000" w:rsidR="00000000" w:rsidRPr="00000000">
        <w:rPr>
          <w:rtl w:val="0"/>
        </w:rPr>
      </w:r>
    </w:p>
    <w:p w:rsidR="00000000" w:rsidDel="00000000" w:rsidP="00000000" w:rsidRDefault="00000000" w:rsidRPr="00000000" w14:paraId="00000076">
      <w:pPr>
        <w:spacing w:after="160" w:line="259" w:lineRule="auto"/>
        <w:rPr>
          <w:b w:val="1"/>
        </w:rPr>
      </w:pPr>
      <w:r w:rsidDel="00000000" w:rsidR="00000000" w:rsidRPr="00000000">
        <w:rPr>
          <w:b w:val="1"/>
          <w:rtl w:val="0"/>
        </w:rPr>
        <w:t xml:space="preserve">Having been successfully cooled and calmed, Miss Drate sees the Sallyne outside the hospital. Overjoyed at the sight of them being reunited, you treat yourself to GyG for lunch. </w:t>
      </w:r>
    </w:p>
    <w:p w:rsidR="00000000" w:rsidDel="00000000" w:rsidP="00000000" w:rsidRDefault="00000000" w:rsidRPr="00000000" w14:paraId="00000077">
      <w:pPr>
        <w:spacing w:line="276" w:lineRule="auto"/>
        <w:rPr>
          <w:rFonts w:ascii="Arial" w:cs="Arial" w:eastAsia="Arial" w:hAnsi="Arial"/>
          <w:b w:val="1"/>
          <w:sz w:val="28"/>
          <w:szCs w:val="28"/>
          <w:u w:val="single"/>
        </w:rPr>
      </w:pPr>
      <w:r w:rsidDel="00000000" w:rsidR="00000000" w:rsidRPr="00000000">
        <w:rPr>
          <w:rFonts w:ascii="Arial" w:cs="Arial" w:eastAsia="Arial" w:hAnsi="Arial"/>
          <w:b w:val="1"/>
          <w:color w:val="0000ff"/>
          <w:sz w:val="28"/>
          <w:szCs w:val="28"/>
          <w:rtl w:val="0"/>
        </w:rPr>
        <w:t xml:space="preserve">Please provide feedback for this case at: </w:t>
      </w:r>
      <w:hyperlink r:id="rId7">
        <w:r w:rsidDel="00000000" w:rsidR="00000000" w:rsidRPr="00000000">
          <w:rPr>
            <w:rFonts w:ascii="Arial" w:cs="Arial" w:eastAsia="Arial" w:hAnsi="Arial"/>
            <w:b w:val="1"/>
            <w:color w:val="ff0000"/>
            <w:sz w:val="28"/>
            <w:szCs w:val="28"/>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headerReference r:id="rId8" w:type="default"/>
      <w:footerReference r:id="rId9" w:type="default"/>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2020</w:t>
    </w:r>
    <w:r w:rsidDel="00000000" w:rsidR="00000000" w:rsidRPr="00000000">
      <w:drawing>
        <wp:anchor allowOverlap="1" behindDoc="0" distB="0" distT="0" distL="114300" distR="114300" hidden="0" layoutInCell="1" locked="0" relativeHeight="0" simplePos="0">
          <wp:simplePos x="0" y="0"/>
          <wp:positionH relativeFrom="column">
            <wp:posOffset>-180967</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14"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7B">
    <w:pPr>
      <w:pStyle w:val="Title"/>
      <w:spacing w:line="276" w:lineRule="auto"/>
      <w:jc w:val="right"/>
      <w:rPr>
        <w:sz w:val="44"/>
        <w:szCs w:val="44"/>
        <w:u w:val="single"/>
      </w:rPr>
    </w:pPr>
    <w:r w:rsidDel="00000000" w:rsidR="00000000" w:rsidRPr="00000000">
      <w:rPr>
        <w:sz w:val="44"/>
        <w:szCs w:val="44"/>
        <w:u w:val="single"/>
        <w:rtl w:val="0"/>
      </w:rPr>
      <w:t xml:space="preserve">Fluids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ums2020.typeform.com/to/e0h7U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Orqq/6KxaReeTirimo2sEEsQ==">AMUW2mXHWRdPOdjbop2pHhetkGd+o1CtLdFJhSrzaNjzoMZbC7+aEc7VE7wNfqdoCNQVbI/3W+TGCEWuAVW1ZRzj99ckRZhA9ay1VF8dcZMvEXCqpes96Wc=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