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Please note – this learning resource has been produced by the GUMS Academic Team. It is possible that there are some minor errors in the questions/answers, and other possible answers that are not included below. Make sure to check with other resources.</w:t>
      </w:r>
    </w:p>
    <w:p w:rsidR="00000000" w:rsidDel="00000000" w:rsidP="00000000" w:rsidRDefault="00000000" w:rsidRPr="00000000" w14:paraId="00000003">
      <w:pPr>
        <w:spacing w:after="160" w:line="259" w:lineRule="auto"/>
        <w:rPr/>
      </w:pPr>
      <w:r w:rsidDel="00000000" w:rsidR="00000000" w:rsidRPr="00000000">
        <w:rPr>
          <w:rtl w:val="0"/>
        </w:rPr>
        <w:t xml:space="preserve">What are the likely morphological classification of anaemia seen in the following cases (eg. Macrocytic, microcytic and normocytic) and discuss why  </w:t>
      </w:r>
    </w:p>
    <w:p w:rsidR="00000000" w:rsidDel="00000000" w:rsidP="00000000" w:rsidRDefault="00000000" w:rsidRPr="00000000" w14:paraId="00000004">
      <w:pPr>
        <w:spacing w:after="160" w:line="259" w:lineRule="auto"/>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5">
      <w:pPr>
        <w:spacing w:after="160" w:line="259" w:lineRule="auto"/>
        <w:rPr>
          <w:b w:val="1"/>
        </w:rPr>
      </w:pPr>
      <w:r w:rsidDel="00000000" w:rsidR="00000000" w:rsidRPr="00000000">
        <w:rPr>
          <w:b w:val="1"/>
          <w:rtl w:val="0"/>
        </w:rPr>
        <w:t xml:space="preserve">1) A 20 year old woman complaining of fatigue, lethargy and occasional shortness of breath, has just found out she is pregnant, eats a vegetarian diet and has suffered from heavy menstrual bleeding.  </w:t>
      </w:r>
    </w:p>
    <w:p w:rsidR="00000000" w:rsidDel="00000000" w:rsidP="00000000" w:rsidRDefault="00000000" w:rsidRPr="00000000" w14:paraId="00000006">
      <w:pPr>
        <w:spacing w:after="160" w:line="259" w:lineRule="auto"/>
        <w:rPr>
          <w:b w:val="1"/>
          <w:color w:val="ff0000"/>
        </w:rPr>
      </w:pPr>
      <w:r w:rsidDel="00000000" w:rsidR="00000000" w:rsidRPr="00000000">
        <w:rPr>
          <w:b w:val="1"/>
          <w:color w:val="ff0000"/>
          <w:rtl w:val="0"/>
        </w:rPr>
        <w:t xml:space="preserve">Microcytic anaemia </w:t>
      </w:r>
    </w:p>
    <w:p w:rsidR="00000000" w:rsidDel="00000000" w:rsidP="00000000" w:rsidRDefault="00000000" w:rsidRPr="00000000" w14:paraId="00000007">
      <w:pPr>
        <w:spacing w:after="160" w:line="259" w:lineRule="auto"/>
        <w:rPr>
          <w:color w:val="ff0000"/>
        </w:rPr>
      </w:pPr>
      <w:r w:rsidDel="00000000" w:rsidR="00000000" w:rsidRPr="00000000">
        <w:rPr>
          <w:color w:val="ff0000"/>
          <w:rtl w:val="0"/>
        </w:rPr>
        <w:t xml:space="preserve">This is a case of </w:t>
      </w:r>
      <w:r w:rsidDel="00000000" w:rsidR="00000000" w:rsidRPr="00000000">
        <w:rPr>
          <w:color w:val="ff0000"/>
          <w:rtl w:val="0"/>
        </w:rPr>
        <w:t xml:space="preserve">Iron deficiency anaemia which is commonly a mixed picture with diet alone being seldom sufficient for an iron deficiency.</w:t>
      </w:r>
    </w:p>
    <w:p w:rsidR="00000000" w:rsidDel="00000000" w:rsidP="00000000" w:rsidRDefault="00000000" w:rsidRPr="00000000" w14:paraId="00000008">
      <w:pPr>
        <w:spacing w:after="160" w:line="259" w:lineRule="auto"/>
        <w:rPr>
          <w:color w:val="ff0000"/>
        </w:rPr>
      </w:pPr>
      <w:r w:rsidDel="00000000" w:rsidR="00000000" w:rsidRPr="00000000">
        <w:rPr>
          <w:color w:val="ff0000"/>
          <w:rtl w:val="0"/>
        </w:rPr>
        <w:t xml:space="preserve">It is more common therefore, for iron deficiency anaemia to present with low iron diet and one of the following </w:t>
      </w:r>
    </w:p>
    <w:p w:rsidR="00000000" w:rsidDel="00000000" w:rsidP="00000000" w:rsidRDefault="00000000" w:rsidRPr="00000000" w14:paraId="00000009">
      <w:pPr>
        <w:spacing w:after="160" w:line="259" w:lineRule="auto"/>
        <w:ind w:left="0" w:firstLine="0"/>
        <w:rPr>
          <w:color w:val="ff0000"/>
        </w:rPr>
      </w:pPr>
      <w:r w:rsidDel="00000000" w:rsidR="00000000" w:rsidRPr="00000000">
        <w:rPr>
          <w:color w:val="ff0000"/>
          <w:rtl w:val="0"/>
        </w:rPr>
        <w:t xml:space="preserve">blood loss (chronic) --- heavy menstrual, peptic ulcers etc</w:t>
      </w:r>
    </w:p>
    <w:p w:rsidR="00000000" w:rsidDel="00000000" w:rsidP="00000000" w:rsidRDefault="00000000" w:rsidRPr="00000000" w14:paraId="0000000A">
      <w:pPr>
        <w:spacing w:after="160" w:line="259" w:lineRule="auto"/>
        <w:ind w:left="0" w:firstLine="0"/>
        <w:rPr>
          <w:color w:val="ff0000"/>
        </w:rPr>
      </w:pPr>
      <w:r w:rsidDel="00000000" w:rsidR="00000000" w:rsidRPr="00000000">
        <w:rPr>
          <w:color w:val="ff0000"/>
          <w:rtl w:val="0"/>
        </w:rPr>
        <w:t xml:space="preserve"> Malabsorption of iron (duodenum); </w:t>
      </w:r>
    </w:p>
    <w:p w:rsidR="00000000" w:rsidDel="00000000" w:rsidP="00000000" w:rsidRDefault="00000000" w:rsidRPr="00000000" w14:paraId="0000000B">
      <w:pPr>
        <w:spacing w:after="160" w:line="259" w:lineRule="auto"/>
        <w:ind w:left="0" w:firstLine="0"/>
        <w:rPr>
          <w:color w:val="ff0000"/>
        </w:rPr>
      </w:pPr>
      <w:r w:rsidDel="00000000" w:rsidR="00000000" w:rsidRPr="00000000">
        <w:rPr>
          <w:color w:val="ff0000"/>
          <w:rtl w:val="0"/>
        </w:rPr>
        <w:t xml:space="preserve">↑ iron requirement (rapid growth in infancy, childhood, pregnancy, lactation, cancer)</w:t>
      </w:r>
    </w:p>
    <w:p w:rsidR="00000000" w:rsidDel="00000000" w:rsidP="00000000" w:rsidRDefault="00000000" w:rsidRPr="00000000" w14:paraId="0000000C">
      <w:pPr>
        <w:spacing w:after="160" w:line="259" w:lineRule="auto"/>
        <w:rPr>
          <w:color w:val="ff0000"/>
        </w:rPr>
      </w:pPr>
      <w:r w:rsidDel="00000000" w:rsidR="00000000" w:rsidRPr="00000000">
        <w:rPr>
          <w:color w:val="ff0000"/>
          <w:rtl w:val="0"/>
        </w:rPr>
        <w:t xml:space="preserve">Essentially this will result in a </w:t>
      </w:r>
      <w:r w:rsidDel="00000000" w:rsidR="00000000" w:rsidRPr="00000000">
        <w:rPr>
          <w:b w:val="1"/>
          <w:color w:val="ff0000"/>
          <w:rtl w:val="0"/>
        </w:rPr>
        <w:t xml:space="preserve">microcytic</w:t>
      </w:r>
      <w:r w:rsidDel="00000000" w:rsidR="00000000" w:rsidRPr="00000000">
        <w:rPr>
          <w:color w:val="ff0000"/>
          <w:rtl w:val="0"/>
        </w:rPr>
        <w:t xml:space="preserve"> anaemia (small MCV)</w:t>
      </w:r>
    </w:p>
    <w:p w:rsidR="00000000" w:rsidDel="00000000" w:rsidP="00000000" w:rsidRDefault="00000000" w:rsidRPr="00000000" w14:paraId="0000000D">
      <w:pPr>
        <w:spacing w:after="160" w:line="259" w:lineRule="auto"/>
        <w:rPr>
          <w:color w:val="ff0000"/>
        </w:rPr>
      </w:pPr>
      <w:r w:rsidDel="00000000" w:rsidR="00000000" w:rsidRPr="00000000">
        <w:rPr>
          <w:color w:val="ff0000"/>
          <w:rtl w:val="0"/>
        </w:rPr>
        <w:t xml:space="preserve">Microcytic anaemia occurs as there is a defective haemoglobin synthesis due to the lack of iron </w:t>
      </w:r>
    </w:p>
    <w:p w:rsidR="00000000" w:rsidDel="00000000" w:rsidP="00000000" w:rsidRDefault="00000000" w:rsidRPr="00000000" w14:paraId="0000000E">
      <w:pPr>
        <w:spacing w:after="160" w:line="259" w:lineRule="auto"/>
        <w:rPr>
          <w:color w:val="ff0000"/>
        </w:rPr>
      </w:pPr>
      <w:r w:rsidDel="00000000" w:rsidR="00000000" w:rsidRPr="00000000">
        <w:rPr>
          <w:rtl w:val="0"/>
        </w:rPr>
      </w:r>
    </w:p>
    <w:p w:rsidR="00000000" w:rsidDel="00000000" w:rsidP="00000000" w:rsidRDefault="00000000" w:rsidRPr="00000000" w14:paraId="0000000F">
      <w:pPr>
        <w:spacing w:after="160" w:line="259" w:lineRule="auto"/>
        <w:ind w:left="0" w:firstLine="0"/>
        <w:rPr>
          <w:b w:val="1"/>
        </w:rPr>
      </w:pPr>
      <w:r w:rsidDel="00000000" w:rsidR="00000000" w:rsidRPr="00000000">
        <w:rPr>
          <w:b w:val="1"/>
          <w:rtl w:val="0"/>
        </w:rPr>
        <w:t xml:space="preserve">2) </w:t>
      </w:r>
      <w:r w:rsidDel="00000000" w:rsidR="00000000" w:rsidRPr="00000000">
        <w:rPr>
          <w:b w:val="1"/>
          <w:rtl w:val="0"/>
        </w:rPr>
        <w:t xml:space="preserve"> A 6 year old boy who really likes Mediterranean food (because that’s where his family is from but otherwise eats a stable diet for a 6 year old) and has been for haemoglobin electrophoresis which shows a Beta- Thalassaemia </w:t>
      </w:r>
    </w:p>
    <w:p w:rsidR="00000000" w:rsidDel="00000000" w:rsidP="00000000" w:rsidRDefault="00000000" w:rsidRPr="00000000" w14:paraId="00000010">
      <w:pPr>
        <w:spacing w:after="160" w:line="259" w:lineRule="auto"/>
        <w:ind w:left="360"/>
        <w:rPr/>
      </w:pPr>
      <w:r w:rsidDel="00000000" w:rsidR="00000000" w:rsidRPr="00000000">
        <w:rPr>
          <w:b w:val="1"/>
          <w:color w:val="ff0000"/>
          <w:rtl w:val="0"/>
        </w:rPr>
        <w:t xml:space="preserve">Microcytic</w:t>
      </w:r>
      <w:r w:rsidDel="00000000" w:rsidR="00000000" w:rsidRPr="00000000">
        <w:rPr>
          <w:color w:val="ff0000"/>
          <w:rtl w:val="0"/>
        </w:rPr>
        <w:t xml:space="preserve"> </w:t>
      </w:r>
      <w:r w:rsidDel="00000000" w:rsidR="00000000" w:rsidRPr="00000000">
        <w:rPr>
          <w:b w:val="1"/>
          <w:color w:val="ff0000"/>
          <w:rtl w:val="0"/>
        </w:rPr>
        <w:t xml:space="preserve">anaemia</w:t>
      </w:r>
      <w:r w:rsidDel="00000000" w:rsidR="00000000" w:rsidRPr="00000000">
        <w:rPr>
          <w:color w:val="ff0000"/>
          <w:rtl w:val="0"/>
        </w:rPr>
        <w:t xml:space="preserve"> -&gt;  defective haemoglobin due to mutation in beta chain gene -&gt;  Structural issue with the beta chain of haemoglobin resulting in aggregation of alpha chains and changes in haemoglobins structure.</w:t>
      </w:r>
      <w:r w:rsidDel="00000000" w:rsidR="00000000" w:rsidRPr="00000000">
        <w:rPr>
          <w:rtl w:val="0"/>
        </w:rPr>
      </w:r>
    </w:p>
    <w:p w:rsidR="00000000" w:rsidDel="00000000" w:rsidP="00000000" w:rsidRDefault="00000000" w:rsidRPr="00000000" w14:paraId="00000011">
      <w:pPr>
        <w:spacing w:after="160" w:line="259" w:lineRule="auto"/>
        <w:ind w:left="360"/>
        <w:rPr>
          <w:b w:val="1"/>
        </w:rPr>
      </w:pPr>
      <w:r w:rsidDel="00000000" w:rsidR="00000000" w:rsidRPr="00000000">
        <w:rPr>
          <w:rtl w:val="0"/>
        </w:rPr>
        <w:t xml:space="preserve">3</w:t>
      </w:r>
      <w:r w:rsidDel="00000000" w:rsidR="00000000" w:rsidRPr="00000000">
        <w:rPr>
          <w:b w:val="1"/>
          <w:rtl w:val="0"/>
        </w:rPr>
        <w:t xml:space="preserve"> ) A 30 year old women diagnosed with Crohn’s disease (</w:t>
      </w:r>
      <w:r w:rsidDel="00000000" w:rsidR="00000000" w:rsidRPr="00000000">
        <w:rPr>
          <w:b w:val="1"/>
          <w:i w:val="1"/>
          <w:rtl w:val="0"/>
        </w:rPr>
        <w:t xml:space="preserve">an inflammatory bowel disease that affects transmural gastrointestinal tract and impairs absorption</w:t>
      </w:r>
      <w:r w:rsidDel="00000000" w:rsidR="00000000" w:rsidRPr="00000000">
        <w:rPr>
          <w:b w:val="1"/>
          <w:rtl w:val="0"/>
        </w:rPr>
        <w:t xml:space="preserve">) that is particularly affecting her terminal ileum </w:t>
      </w:r>
      <w:r w:rsidDel="00000000" w:rsidR="00000000" w:rsidRPr="00000000">
        <w:rPr>
          <w:b w:val="1"/>
          <w:i w:val="1"/>
          <w:rtl w:val="0"/>
        </w:rPr>
        <w:t xml:space="preserve">(hint (this is covered in systems): Iron (fe = duodenum) fist ( folate = jejunum) buddy buddy (bile and B 12 = terminal ileum)</w:t>
      </w:r>
      <w:r w:rsidDel="00000000" w:rsidR="00000000" w:rsidRPr="00000000">
        <w:rPr>
          <w:rtl w:val="0"/>
        </w:rPr>
      </w:r>
    </w:p>
    <w:p w:rsidR="00000000" w:rsidDel="00000000" w:rsidP="00000000" w:rsidRDefault="00000000" w:rsidRPr="00000000" w14:paraId="00000012">
      <w:pPr>
        <w:spacing w:after="160" w:line="259" w:lineRule="auto"/>
        <w:rPr>
          <w:color w:val="ff0000"/>
        </w:rPr>
      </w:pPr>
      <w:r w:rsidDel="00000000" w:rsidR="00000000" w:rsidRPr="00000000">
        <w:rPr>
          <w:color w:val="ff0000"/>
          <w:rtl w:val="0"/>
        </w:rPr>
        <w:t xml:space="preserve">B 12 deficiency leads to </w:t>
      </w:r>
      <w:r w:rsidDel="00000000" w:rsidR="00000000" w:rsidRPr="00000000">
        <w:rPr>
          <w:b w:val="1"/>
          <w:color w:val="ff0000"/>
          <w:rtl w:val="0"/>
        </w:rPr>
        <w:t xml:space="preserve">MACROCYTIC</w:t>
      </w:r>
      <w:r w:rsidDel="00000000" w:rsidR="00000000" w:rsidRPr="00000000">
        <w:rPr>
          <w:color w:val="ff0000"/>
          <w:rtl w:val="0"/>
        </w:rPr>
        <w:t xml:space="preserve"> anaemia </w:t>
      </w:r>
    </w:p>
    <w:p w:rsidR="00000000" w:rsidDel="00000000" w:rsidP="00000000" w:rsidRDefault="00000000" w:rsidRPr="00000000" w14:paraId="00000013">
      <w:pPr>
        <w:spacing w:after="160" w:line="259" w:lineRule="auto"/>
        <w:rPr>
          <w:color w:val="ff0000"/>
        </w:rPr>
      </w:pPr>
      <w:r w:rsidDel="00000000" w:rsidR="00000000" w:rsidRPr="00000000">
        <w:rPr>
          <w:color w:val="ff0000"/>
          <w:rtl w:val="0"/>
        </w:rPr>
        <w:t xml:space="preserve">B12 combines with intrinsic factor to be absorbed in the terminal ileum, thus if Crohn’s disease was present at the terminal ileum, it could result in B12 malabsorption.</w:t>
      </w:r>
    </w:p>
    <w:p w:rsidR="00000000" w:rsidDel="00000000" w:rsidP="00000000" w:rsidRDefault="00000000" w:rsidRPr="00000000" w14:paraId="00000014">
      <w:pPr>
        <w:spacing w:after="160" w:line="259" w:lineRule="auto"/>
        <w:rPr>
          <w:color w:val="ff0000"/>
        </w:rPr>
      </w:pPr>
      <w:r w:rsidDel="00000000" w:rsidR="00000000" w:rsidRPr="00000000">
        <w:rPr>
          <w:color w:val="ff0000"/>
          <w:rtl w:val="0"/>
        </w:rPr>
        <w:t xml:space="preserve">Due to lack of B12 this causes defective DNA synthesis – thus the RBCs are unable to fully mature and become large (macrocytic) and premature</w:t>
      </w:r>
    </w:p>
    <w:p w:rsidR="00000000" w:rsidDel="00000000" w:rsidP="00000000" w:rsidRDefault="00000000" w:rsidRPr="00000000" w14:paraId="00000015">
      <w:pPr>
        <w:spacing w:after="160" w:line="259" w:lineRule="auto"/>
        <w:rPr>
          <w:color w:val="ff0000"/>
        </w:rPr>
      </w:pPr>
      <w:r w:rsidDel="00000000" w:rsidR="00000000" w:rsidRPr="00000000">
        <w:rPr>
          <w:color w:val="ff0000"/>
          <w:rtl w:val="0"/>
        </w:rPr>
        <w:t xml:space="preserve">Note: Iron deficiency anaemia or mixed is the most common type of anaemia that arises in crohns disease(IBD). This is due to intestinal bleeding, the malabsorption of B12 in this scenario is to highlight B12s absorption only. </w:t>
      </w:r>
    </w:p>
    <w:p w:rsidR="00000000" w:rsidDel="00000000" w:rsidP="00000000" w:rsidRDefault="00000000" w:rsidRPr="00000000" w14:paraId="00000016">
      <w:pPr>
        <w:numPr>
          <w:ilvl w:val="0"/>
          <w:numId w:val="1"/>
        </w:numPr>
        <w:spacing w:after="160" w:line="259" w:lineRule="auto"/>
        <w:ind w:left="720" w:hanging="360"/>
        <w:rPr>
          <w:b w:val="1"/>
        </w:rPr>
      </w:pPr>
      <w:bookmarkStart w:colFirst="0" w:colLast="0" w:name="_heading=h.gjdgxs" w:id="0"/>
      <w:bookmarkEnd w:id="0"/>
      <w:r w:rsidDel="00000000" w:rsidR="00000000" w:rsidRPr="00000000">
        <w:rPr>
          <w:b w:val="1"/>
          <w:rtl w:val="0"/>
        </w:rPr>
        <w:t xml:space="preserve">A 50 year old man self-presented to the ED who was just stabbed 8 times in the abdomen because he forgot to pay his friend for that sick bike they sold him… and now is bleeding profusely </w:t>
      </w:r>
    </w:p>
    <w:p w:rsidR="00000000" w:rsidDel="00000000" w:rsidP="00000000" w:rsidRDefault="00000000" w:rsidRPr="00000000" w14:paraId="00000017">
      <w:pPr>
        <w:spacing w:after="160" w:line="259" w:lineRule="auto"/>
        <w:rPr>
          <w:color w:val="ff0000"/>
        </w:rPr>
      </w:pPr>
      <w:r w:rsidDel="00000000" w:rsidR="00000000" w:rsidRPr="00000000">
        <w:rPr>
          <w:b w:val="1"/>
          <w:color w:val="ff0000"/>
          <w:rtl w:val="0"/>
        </w:rPr>
        <w:t xml:space="preserve">Normocytic: </w:t>
      </w:r>
      <w:r w:rsidDel="00000000" w:rsidR="00000000" w:rsidRPr="00000000">
        <w:rPr>
          <w:color w:val="ff0000"/>
          <w:rtl w:val="0"/>
        </w:rPr>
        <w:t xml:space="preserve">No issues in haemoglobin synthesis or degradation etc (no pathophysiology) at the moment because most of the blood is on the floor.</w:t>
      </w:r>
    </w:p>
    <w:p w:rsidR="00000000" w:rsidDel="00000000" w:rsidP="00000000" w:rsidRDefault="00000000" w:rsidRPr="00000000" w14:paraId="00000018">
      <w:pPr>
        <w:spacing w:after="160" w:line="259" w:lineRule="auto"/>
        <w:rPr>
          <w:color w:val="ff0000"/>
        </w:rPr>
      </w:pPr>
      <w:r w:rsidDel="00000000" w:rsidR="00000000" w:rsidRPr="00000000">
        <w:rPr>
          <w:color w:val="ff0000"/>
          <w:rtl w:val="0"/>
        </w:rPr>
        <w:t xml:space="preserve">NB: If you took a blood sample right at the time they were bleeding profusely, they might not even be anaemic. </w:t>
      </w:r>
    </w:p>
    <w:p w:rsidR="00000000" w:rsidDel="00000000" w:rsidP="00000000" w:rsidRDefault="00000000" w:rsidRPr="00000000" w14:paraId="00000019">
      <w:pPr>
        <w:numPr>
          <w:ilvl w:val="0"/>
          <w:numId w:val="1"/>
        </w:numPr>
        <w:spacing w:after="160" w:line="259" w:lineRule="auto"/>
        <w:ind w:left="720" w:hanging="360"/>
        <w:rPr>
          <w:b w:val="1"/>
        </w:rPr>
      </w:pPr>
      <w:r w:rsidDel="00000000" w:rsidR="00000000" w:rsidRPr="00000000">
        <w:rPr>
          <w:b w:val="1"/>
          <w:rtl w:val="0"/>
        </w:rPr>
        <w:t xml:space="preserve">A 70 year old woman who is currently receiving dialysis for failing kidneys </w:t>
      </w:r>
    </w:p>
    <w:p w:rsidR="00000000" w:rsidDel="00000000" w:rsidP="00000000" w:rsidRDefault="00000000" w:rsidRPr="00000000" w14:paraId="0000001A">
      <w:pPr>
        <w:spacing w:after="160" w:line="259" w:lineRule="auto"/>
        <w:rPr>
          <w:b w:val="1"/>
          <w:color w:val="ff0000"/>
        </w:rPr>
      </w:pPr>
      <w:r w:rsidDel="00000000" w:rsidR="00000000" w:rsidRPr="00000000">
        <w:rPr>
          <w:b w:val="1"/>
          <w:color w:val="ff0000"/>
          <w:rtl w:val="0"/>
        </w:rPr>
        <w:t xml:space="preserve">Normocytic: </w:t>
      </w:r>
    </w:p>
    <w:p w:rsidR="00000000" w:rsidDel="00000000" w:rsidP="00000000" w:rsidRDefault="00000000" w:rsidRPr="00000000" w14:paraId="0000001B">
      <w:pPr>
        <w:spacing w:after="160" w:line="259" w:lineRule="auto"/>
        <w:rPr>
          <w:b w:val="1"/>
          <w:color w:val="ff0000"/>
        </w:rPr>
      </w:pPr>
      <w:r w:rsidDel="00000000" w:rsidR="00000000" w:rsidRPr="00000000">
        <w:rPr>
          <w:b w:val="1"/>
          <w:color w:val="ff0000"/>
          <w:rtl w:val="0"/>
        </w:rPr>
        <w:t xml:space="preserve">CKD - </w:t>
      </w:r>
      <w:r w:rsidDel="00000000" w:rsidR="00000000" w:rsidRPr="00000000">
        <w:rPr>
          <w:color w:val="ff0000"/>
          <w:rtl w:val="0"/>
        </w:rPr>
        <w:t xml:space="preserve">↓erythropoietin  = ↓ no. of RBC made however synthesis process is still normal (eg. Nil haem/ globin issues)</w:t>
      </w:r>
      <w:r w:rsidDel="00000000" w:rsidR="00000000" w:rsidRPr="00000000">
        <w:rPr>
          <w:b w:val="1"/>
          <w:color w:val="ff0000"/>
          <w:rtl w:val="0"/>
        </w:rPr>
        <w:t xml:space="preserve"> </w:t>
      </w:r>
    </w:p>
    <w:p w:rsidR="00000000" w:rsidDel="00000000" w:rsidP="00000000" w:rsidRDefault="00000000" w:rsidRPr="00000000" w14:paraId="0000001C">
      <w:pPr>
        <w:spacing w:after="160" w:line="259" w:lineRule="auto"/>
        <w:rPr/>
      </w:pPr>
      <w:r w:rsidDel="00000000" w:rsidR="00000000" w:rsidRPr="00000000">
        <w:rPr>
          <w:rtl w:val="0"/>
        </w:rPr>
      </w:r>
    </w:p>
    <w:p w:rsidR="00000000" w:rsidDel="00000000" w:rsidP="00000000" w:rsidRDefault="00000000" w:rsidRPr="00000000" w14:paraId="0000001D">
      <w:pPr>
        <w:spacing w:after="160" w:line="259" w:lineRule="auto"/>
        <w:rPr>
          <w:b w:val="1"/>
        </w:rPr>
      </w:pPr>
      <w:r w:rsidDel="00000000" w:rsidR="00000000" w:rsidRPr="00000000">
        <w:rPr>
          <w:b w:val="1"/>
          <w:rtl w:val="0"/>
        </w:rPr>
        <w:t xml:space="preserve">What does the P wave represent? </w:t>
      </w:r>
    </w:p>
    <w:p w:rsidR="00000000" w:rsidDel="00000000" w:rsidP="00000000" w:rsidRDefault="00000000" w:rsidRPr="00000000" w14:paraId="0000001E">
      <w:pPr>
        <w:spacing w:after="160" w:line="259" w:lineRule="auto"/>
        <w:rPr>
          <w:color w:val="ff0000"/>
        </w:rPr>
      </w:pPr>
      <w:r w:rsidDel="00000000" w:rsidR="00000000" w:rsidRPr="00000000">
        <w:rPr>
          <w:color w:val="ff0000"/>
          <w:rtl w:val="0"/>
        </w:rPr>
        <w:t xml:space="preserve">Atrial depolarisation </w:t>
      </w:r>
    </w:p>
    <w:p w:rsidR="00000000" w:rsidDel="00000000" w:rsidP="00000000" w:rsidRDefault="00000000" w:rsidRPr="00000000" w14:paraId="0000001F">
      <w:pPr>
        <w:spacing w:after="160" w:line="259" w:lineRule="auto"/>
        <w:rPr/>
      </w:pPr>
      <w:r w:rsidDel="00000000" w:rsidR="00000000" w:rsidRPr="00000000">
        <w:rPr>
          <w:rtl w:val="0"/>
        </w:rPr>
      </w:r>
    </w:p>
    <w:p w:rsidR="00000000" w:rsidDel="00000000" w:rsidP="00000000" w:rsidRDefault="00000000" w:rsidRPr="00000000" w14:paraId="00000020">
      <w:pPr>
        <w:spacing w:after="160" w:line="259" w:lineRule="auto"/>
        <w:rPr>
          <w:b w:val="1"/>
        </w:rPr>
      </w:pPr>
      <w:r w:rsidDel="00000000" w:rsidR="00000000" w:rsidRPr="00000000">
        <w:rPr>
          <w:b w:val="1"/>
          <w:rtl w:val="0"/>
        </w:rPr>
        <w:t xml:space="preserve">What does the T wave represent? </w:t>
      </w:r>
    </w:p>
    <w:p w:rsidR="00000000" w:rsidDel="00000000" w:rsidP="00000000" w:rsidRDefault="00000000" w:rsidRPr="00000000" w14:paraId="00000021">
      <w:pPr>
        <w:spacing w:after="160" w:line="259" w:lineRule="auto"/>
        <w:rPr>
          <w:color w:val="ff0000"/>
        </w:rPr>
      </w:pPr>
      <w:r w:rsidDel="00000000" w:rsidR="00000000" w:rsidRPr="00000000">
        <w:rPr>
          <w:color w:val="ff0000"/>
          <w:rtl w:val="0"/>
        </w:rPr>
        <w:t xml:space="preserve">Ventricular Repolarisation </w:t>
      </w:r>
    </w:p>
    <w:p w:rsidR="00000000" w:rsidDel="00000000" w:rsidP="00000000" w:rsidRDefault="00000000" w:rsidRPr="00000000" w14:paraId="00000022">
      <w:pPr>
        <w:spacing w:after="160" w:line="259" w:lineRule="auto"/>
        <w:rPr/>
      </w:pPr>
      <w:r w:rsidDel="00000000" w:rsidR="00000000" w:rsidRPr="00000000">
        <w:rPr>
          <w:rtl w:val="0"/>
        </w:rPr>
      </w:r>
    </w:p>
    <w:p w:rsidR="00000000" w:rsidDel="00000000" w:rsidP="00000000" w:rsidRDefault="00000000" w:rsidRPr="00000000" w14:paraId="00000023">
      <w:pPr>
        <w:spacing w:after="160" w:line="259" w:lineRule="auto"/>
        <w:rPr/>
      </w:pPr>
      <w:r w:rsidDel="00000000" w:rsidR="00000000" w:rsidRPr="00000000">
        <w:rPr>
          <w:rtl w:val="0"/>
        </w:rPr>
        <w:t xml:space="preserve">Lub dub: </w:t>
      </w:r>
    </w:p>
    <w:p w:rsidR="00000000" w:rsidDel="00000000" w:rsidP="00000000" w:rsidRDefault="00000000" w:rsidRPr="00000000" w14:paraId="00000024">
      <w:pPr>
        <w:spacing w:after="160" w:line="259" w:lineRule="auto"/>
        <w:rPr>
          <w:b w:val="1"/>
        </w:rPr>
      </w:pPr>
      <w:r w:rsidDel="00000000" w:rsidR="00000000" w:rsidRPr="00000000">
        <w:rPr>
          <w:b w:val="1"/>
          <w:rtl w:val="0"/>
        </w:rPr>
        <w:t xml:space="preserve">S1 is heard due to </w:t>
      </w:r>
    </w:p>
    <w:p w:rsidR="00000000" w:rsidDel="00000000" w:rsidP="00000000" w:rsidRDefault="00000000" w:rsidRPr="00000000" w14:paraId="00000025">
      <w:pPr>
        <w:spacing w:after="160" w:line="259" w:lineRule="auto"/>
        <w:rPr>
          <w:color w:val="ff0000"/>
        </w:rPr>
      </w:pPr>
      <w:r w:rsidDel="00000000" w:rsidR="00000000" w:rsidRPr="00000000">
        <w:rPr>
          <w:color w:val="ff0000"/>
          <w:rtl w:val="0"/>
        </w:rPr>
        <w:t xml:space="preserve">Beginning of Systole: so the ventricles are beginning to contract and rising pressure causes the mitral and tricuspid valves to close, the sound is turbulent blood flow caused by blood hitting the closed mitral and tricuspid valves.</w:t>
      </w:r>
    </w:p>
    <w:p w:rsidR="00000000" w:rsidDel="00000000" w:rsidP="00000000" w:rsidRDefault="00000000" w:rsidRPr="00000000" w14:paraId="00000026">
      <w:pPr>
        <w:spacing w:after="160" w:line="259" w:lineRule="auto"/>
        <w:rPr/>
      </w:pPr>
      <w:r w:rsidDel="00000000" w:rsidR="00000000" w:rsidRPr="00000000">
        <w:rPr>
          <w:rtl w:val="0"/>
        </w:rPr>
      </w:r>
    </w:p>
    <w:p w:rsidR="00000000" w:rsidDel="00000000" w:rsidP="00000000" w:rsidRDefault="00000000" w:rsidRPr="00000000" w14:paraId="00000027">
      <w:pPr>
        <w:spacing w:after="160" w:line="259" w:lineRule="auto"/>
        <w:rPr>
          <w:b w:val="1"/>
        </w:rPr>
      </w:pPr>
      <w:r w:rsidDel="00000000" w:rsidR="00000000" w:rsidRPr="00000000">
        <w:rPr>
          <w:b w:val="1"/>
          <w:rtl w:val="0"/>
        </w:rPr>
        <w:t xml:space="preserve">S2 is heard due to </w:t>
      </w:r>
    </w:p>
    <w:p w:rsidR="00000000" w:rsidDel="00000000" w:rsidP="00000000" w:rsidRDefault="00000000" w:rsidRPr="00000000" w14:paraId="00000028">
      <w:pPr>
        <w:spacing w:after="160" w:line="259" w:lineRule="auto"/>
        <w:rPr>
          <w:color w:val="ff0000"/>
        </w:rPr>
      </w:pPr>
      <w:r w:rsidDel="00000000" w:rsidR="00000000" w:rsidRPr="00000000">
        <w:rPr>
          <w:color w:val="ff0000"/>
          <w:rtl w:val="0"/>
        </w:rPr>
        <w:t xml:space="preserve">Beginning of diastole: the relaxation of the ventricles aortic and pulmonary valves closing, the sound is turbulent blood flow caused by blood hitting the closed aortic and pulmonary valves</w:t>
      </w:r>
    </w:p>
    <w:p w:rsidR="00000000" w:rsidDel="00000000" w:rsidP="00000000" w:rsidRDefault="00000000" w:rsidRPr="00000000" w14:paraId="00000029">
      <w:pPr>
        <w:spacing w:after="160" w:line="259" w:lineRule="auto"/>
        <w:rPr>
          <w:b w:val="1"/>
        </w:rPr>
      </w:pPr>
      <w:r w:rsidDel="00000000" w:rsidR="00000000" w:rsidRPr="00000000">
        <w:rPr>
          <w:rtl w:val="0"/>
        </w:rPr>
      </w:r>
    </w:p>
    <w:p w:rsidR="00000000" w:rsidDel="00000000" w:rsidP="00000000" w:rsidRDefault="00000000" w:rsidRPr="00000000" w14:paraId="0000002A">
      <w:pPr>
        <w:spacing w:after="160" w:line="259" w:lineRule="auto"/>
        <w:rPr>
          <w:b w:val="1"/>
        </w:rPr>
      </w:pPr>
      <w:r w:rsidDel="00000000" w:rsidR="00000000" w:rsidRPr="00000000">
        <w:rPr>
          <w:b w:val="1"/>
          <w:rtl w:val="0"/>
        </w:rPr>
        <w:t xml:space="preserve"> Explain the difference between essential and secondary hypertension with examples.</w:t>
      </w:r>
    </w:p>
    <w:p w:rsidR="00000000" w:rsidDel="00000000" w:rsidP="00000000" w:rsidRDefault="00000000" w:rsidRPr="00000000" w14:paraId="0000002B">
      <w:pPr>
        <w:spacing w:after="160" w:line="259" w:lineRule="auto"/>
        <w:rPr>
          <w:color w:val="ff0000"/>
        </w:rPr>
      </w:pPr>
      <w:r w:rsidDel="00000000" w:rsidR="00000000" w:rsidRPr="00000000">
        <w:rPr>
          <w:color w:val="ff0000"/>
          <w:rtl w:val="0"/>
        </w:rPr>
        <w:t xml:space="preserve">Essential HTN (essential HTN) : no exact identifiable cause of HTN, however thought to be associated with lifestyle factors (age, diabetes, smoking, obesity, environment, family history)</w:t>
      </w:r>
    </w:p>
    <w:p w:rsidR="00000000" w:rsidDel="00000000" w:rsidP="00000000" w:rsidRDefault="00000000" w:rsidRPr="00000000" w14:paraId="0000002C">
      <w:pPr>
        <w:spacing w:after="160" w:line="259" w:lineRule="auto"/>
        <w:rPr>
          <w:color w:val="ff0000"/>
        </w:rPr>
      </w:pPr>
      <w:r w:rsidDel="00000000" w:rsidR="00000000" w:rsidRPr="00000000">
        <w:rPr>
          <w:color w:val="ff0000"/>
          <w:rtl w:val="0"/>
        </w:rPr>
        <w:t xml:space="preserve">Secondary HTN: identifiable cause  e.g. renal artery stenosis (↓blood flow to kidney = ↑ renin) Pheochromocytoma (adrenaline producing tumour), Aortic coarctation (↓blood flow to kidneys ↑ renin) etc. </w:t>
      </w:r>
    </w:p>
    <w:p w:rsidR="00000000" w:rsidDel="00000000" w:rsidP="00000000" w:rsidRDefault="00000000" w:rsidRPr="00000000" w14:paraId="0000002D">
      <w:pPr>
        <w:spacing w:after="160" w:line="259" w:lineRule="auto"/>
        <w:rPr>
          <w:b w:val="1"/>
        </w:rPr>
      </w:pPr>
      <w:r w:rsidDel="00000000" w:rsidR="00000000" w:rsidRPr="00000000">
        <w:rPr>
          <w:rtl w:val="0"/>
        </w:rPr>
      </w:r>
    </w:p>
    <w:p w:rsidR="00000000" w:rsidDel="00000000" w:rsidP="00000000" w:rsidRDefault="00000000" w:rsidRPr="00000000" w14:paraId="0000002E">
      <w:pPr>
        <w:spacing w:after="160" w:line="259" w:lineRule="auto"/>
        <w:rPr>
          <w:b w:val="1"/>
        </w:rPr>
      </w:pPr>
      <w:r w:rsidDel="00000000" w:rsidR="00000000" w:rsidRPr="00000000">
        <w:rPr>
          <w:b w:val="1"/>
          <w:rtl w:val="0"/>
        </w:rPr>
        <w:t xml:space="preserve">Explain the difference between primary and secondary hyperlipidaemia with examples</w:t>
      </w:r>
    </w:p>
    <w:p w:rsidR="00000000" w:rsidDel="00000000" w:rsidP="00000000" w:rsidRDefault="00000000" w:rsidRPr="00000000" w14:paraId="0000002F">
      <w:pPr>
        <w:spacing w:after="160" w:line="259" w:lineRule="auto"/>
        <w:rPr>
          <w:color w:val="ff0000"/>
        </w:rPr>
      </w:pPr>
      <w:r w:rsidDel="00000000" w:rsidR="00000000" w:rsidRPr="00000000">
        <w:rPr>
          <w:color w:val="ff0000"/>
          <w:rtl w:val="0"/>
        </w:rPr>
        <w:t xml:space="preserve">Primary hyperlipidaemia: due to family history/ genetic disposition (therefore is non-modifiable and requires medications needed to address lipid profile. </w:t>
      </w:r>
    </w:p>
    <w:p w:rsidR="00000000" w:rsidDel="00000000" w:rsidP="00000000" w:rsidRDefault="00000000" w:rsidRPr="00000000" w14:paraId="00000030">
      <w:pPr>
        <w:spacing w:after="160" w:line="259" w:lineRule="auto"/>
        <w:rPr>
          <w:color w:val="ff0000"/>
        </w:rPr>
      </w:pPr>
      <w:r w:rsidDel="00000000" w:rsidR="00000000" w:rsidRPr="00000000">
        <w:rPr>
          <w:color w:val="ff0000"/>
          <w:rtl w:val="0"/>
        </w:rPr>
        <w:t xml:space="preserve">Secondary hyperlipaemia: Due to secondary causes (eg. Diabetes, lifestyle, see secondary HTN)</w:t>
      </w:r>
    </w:p>
    <w:p w:rsidR="00000000" w:rsidDel="00000000" w:rsidP="00000000" w:rsidRDefault="00000000" w:rsidRPr="00000000" w14:paraId="00000031">
      <w:pPr>
        <w:spacing w:after="160" w:line="259" w:lineRule="auto"/>
        <w:rPr/>
      </w:pPr>
      <w:r w:rsidDel="00000000" w:rsidR="00000000" w:rsidRPr="00000000">
        <w:rPr>
          <w:rtl w:val="0"/>
        </w:rPr>
      </w:r>
    </w:p>
    <w:p w:rsidR="00000000" w:rsidDel="00000000" w:rsidP="00000000" w:rsidRDefault="00000000" w:rsidRPr="00000000" w14:paraId="00000032">
      <w:pPr>
        <w:spacing w:after="160" w:line="259" w:lineRule="auto"/>
        <w:rPr/>
      </w:pPr>
      <w:r w:rsidDel="00000000" w:rsidR="00000000" w:rsidRPr="00000000">
        <w:rPr>
          <w:rtl w:val="0"/>
        </w:rPr>
      </w:r>
    </w:p>
    <w:p w:rsidR="00000000" w:rsidDel="00000000" w:rsidP="00000000" w:rsidRDefault="00000000" w:rsidRPr="00000000" w14:paraId="00000033">
      <w:pPr>
        <w:rPr>
          <w:rFonts w:ascii="Arial" w:cs="Arial" w:eastAsia="Arial" w:hAnsi="Arial"/>
          <w:b w:val="1"/>
          <w:color w:val="ff0000"/>
          <w:highlight w:val="white"/>
        </w:rPr>
      </w:pPr>
      <w:r w:rsidDel="00000000" w:rsidR="00000000" w:rsidRPr="00000000">
        <w:rPr>
          <w:rFonts w:ascii="Arial" w:cs="Arial" w:eastAsia="Arial" w:hAnsi="Arial"/>
          <w:b w:val="1"/>
          <w:color w:val="ff0000"/>
          <w:highlight w:val="white"/>
          <w:rtl w:val="0"/>
        </w:rPr>
        <w:t xml:space="preserve">PART 2 ANSWERS</w:t>
      </w:r>
    </w:p>
    <w:p w:rsidR="00000000" w:rsidDel="00000000" w:rsidP="00000000" w:rsidRDefault="00000000" w:rsidRPr="00000000" w14:paraId="00000034">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Question 1:</w:t>
      </w:r>
    </w:p>
    <w:p w:rsidR="00000000" w:rsidDel="00000000" w:rsidP="00000000" w:rsidRDefault="00000000" w:rsidRPr="00000000" w14:paraId="00000035">
      <w:pPr>
        <w:rPr>
          <w:rFonts w:ascii="Arial" w:cs="Arial" w:eastAsia="Arial" w:hAnsi="Arial"/>
          <w:b w:val="1"/>
          <w:color w:val="ff0000"/>
          <w:highlight w:val="white"/>
        </w:rPr>
      </w:pPr>
      <w:r w:rsidDel="00000000" w:rsidR="00000000" w:rsidRPr="00000000">
        <w:rPr>
          <w:rtl w:val="0"/>
        </w:rPr>
      </w:r>
    </w:p>
    <w:p w:rsidR="00000000" w:rsidDel="00000000" w:rsidP="00000000" w:rsidRDefault="00000000" w:rsidRPr="00000000" w14:paraId="00000036">
      <w:pPr>
        <w:rPr>
          <w:rFonts w:ascii="Arial" w:cs="Arial" w:eastAsia="Arial" w:hAnsi="Arial"/>
          <w:color w:val="ff0000"/>
          <w:highlight w:val="white"/>
        </w:rPr>
      </w:pPr>
      <w:r w:rsidDel="00000000" w:rsidR="00000000" w:rsidRPr="00000000">
        <w:rPr>
          <w:rFonts w:ascii="Arial" w:cs="Arial" w:eastAsia="Arial" w:hAnsi="Arial"/>
          <w:color w:val="ff0000"/>
          <w:highlight w:val="white"/>
          <w:rtl w:val="0"/>
        </w:rPr>
        <w:t xml:space="preserve">Nitrates cause relaxation of smooth muscle cells within the tunica media of blood vessels causing vasodilation, specific to the heart, they increase coronary blood flow.</w:t>
      </w:r>
    </w:p>
    <w:p w:rsidR="00000000" w:rsidDel="00000000" w:rsidP="00000000" w:rsidRDefault="00000000" w:rsidRPr="00000000" w14:paraId="00000037">
      <w:pPr>
        <w:rPr>
          <w:rFonts w:ascii="Arial" w:cs="Arial" w:eastAsia="Arial" w:hAnsi="Arial"/>
          <w:b w:val="1"/>
          <w:color w:val="ff0000"/>
          <w:highlight w:val="white"/>
        </w:rPr>
      </w:pPr>
      <w:r w:rsidDel="00000000" w:rsidR="00000000" w:rsidRPr="00000000">
        <w:rPr>
          <w:rtl w:val="0"/>
        </w:rPr>
      </w:r>
    </w:p>
    <w:p w:rsidR="00000000" w:rsidDel="00000000" w:rsidP="00000000" w:rsidRDefault="00000000" w:rsidRPr="00000000" w14:paraId="00000038">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Question 2:</w:t>
      </w:r>
    </w:p>
    <w:p w:rsidR="00000000" w:rsidDel="00000000" w:rsidP="00000000" w:rsidRDefault="00000000" w:rsidRPr="00000000" w14:paraId="00000039">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3A">
      <w:pPr>
        <w:rPr>
          <w:rFonts w:ascii="Arial" w:cs="Arial" w:eastAsia="Arial" w:hAnsi="Arial"/>
          <w:color w:val="ff0000"/>
          <w:highlight w:val="white"/>
        </w:rPr>
      </w:pPr>
      <w:r w:rsidDel="00000000" w:rsidR="00000000" w:rsidRPr="00000000">
        <w:rPr>
          <w:rFonts w:ascii="Arial" w:cs="Arial" w:eastAsia="Arial" w:hAnsi="Arial"/>
          <w:color w:val="ff0000"/>
          <w:highlight w:val="white"/>
          <w:rtl w:val="0"/>
        </w:rPr>
        <w:t xml:space="preserve">During diastole, the heart's muscles are relaxed and blood is entering its chambers. The AV (mitral and tricuspid) valves are open to allow blood flow from the atria into the ventricles. The semilunar (aortic and pulmonary) valves are closed to prevent backflow from the aorta and pulmonary trunk. </w:t>
      </w:r>
    </w:p>
    <w:p w:rsidR="00000000" w:rsidDel="00000000" w:rsidP="00000000" w:rsidRDefault="00000000" w:rsidRPr="00000000" w14:paraId="0000003B">
      <w:pPr>
        <w:rPr>
          <w:rFonts w:ascii="Arial" w:cs="Arial" w:eastAsia="Arial" w:hAnsi="Arial"/>
          <w:color w:val="ff0000"/>
          <w:highlight w:val="white"/>
        </w:rPr>
      </w:pPr>
      <w:r w:rsidDel="00000000" w:rsidR="00000000" w:rsidRPr="00000000">
        <w:rPr>
          <w:rtl w:val="0"/>
        </w:rPr>
      </w:r>
    </w:p>
    <w:p w:rsidR="00000000" w:rsidDel="00000000" w:rsidP="00000000" w:rsidRDefault="00000000" w:rsidRPr="00000000" w14:paraId="0000003C">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Question 3:</w:t>
      </w:r>
    </w:p>
    <w:p w:rsidR="00000000" w:rsidDel="00000000" w:rsidP="00000000" w:rsidRDefault="00000000" w:rsidRPr="00000000" w14:paraId="0000003D">
      <w:pPr>
        <w:spacing w:line="259" w:lineRule="auto"/>
        <w:rPr>
          <w:rFonts w:ascii="Arial" w:cs="Arial" w:eastAsia="Arial" w:hAnsi="Arial"/>
          <w:b w:val="1"/>
        </w:rPr>
      </w:pPr>
      <w:r w:rsidDel="00000000" w:rsidR="00000000" w:rsidRPr="00000000">
        <w:rPr>
          <w:rFonts w:ascii="Arial" w:cs="Arial" w:eastAsia="Arial" w:hAnsi="Arial"/>
          <w:b w:val="1"/>
          <w:rtl w:val="0"/>
        </w:rPr>
        <w:t xml:space="preserve">Name 6 medical conditions that could have cause Mr Sander’s chest pain (you may not have covered all 6):</w:t>
      </w:r>
    </w:p>
    <w:p w:rsidR="00000000" w:rsidDel="00000000" w:rsidP="00000000" w:rsidRDefault="00000000" w:rsidRPr="00000000" w14:paraId="0000003E">
      <w:pPr>
        <w:spacing w:line="259" w:lineRule="auto"/>
        <w:rPr>
          <w:rFonts w:ascii="Arial" w:cs="Arial" w:eastAsia="Arial" w:hAnsi="Arial"/>
          <w:color w:val="ff0000"/>
        </w:rPr>
      </w:pPr>
      <w:r w:rsidDel="00000000" w:rsidR="00000000" w:rsidRPr="00000000">
        <w:rPr>
          <w:rFonts w:ascii="Arial" w:cs="Arial" w:eastAsia="Arial" w:hAnsi="Arial"/>
          <w:color w:val="ff0000"/>
          <w:rtl w:val="0"/>
        </w:rPr>
        <w:t xml:space="preserve">Vascular (2): Aortic dissection, Pulmonary Embolism</w:t>
      </w:r>
    </w:p>
    <w:p w:rsidR="00000000" w:rsidDel="00000000" w:rsidP="00000000" w:rsidRDefault="00000000" w:rsidRPr="00000000" w14:paraId="0000003F">
      <w:pPr>
        <w:spacing w:line="259" w:lineRule="auto"/>
        <w:rPr>
          <w:rFonts w:ascii="Arial" w:cs="Arial" w:eastAsia="Arial" w:hAnsi="Arial"/>
          <w:color w:val="ff0000"/>
        </w:rPr>
      </w:pPr>
      <w:r w:rsidDel="00000000" w:rsidR="00000000" w:rsidRPr="00000000">
        <w:rPr>
          <w:rFonts w:ascii="Arial" w:cs="Arial" w:eastAsia="Arial" w:hAnsi="Arial"/>
          <w:color w:val="ff0000"/>
          <w:rtl w:val="0"/>
        </w:rPr>
        <w:t xml:space="preserve">Cardiac (2): Acute coronary syndrome (STEMI) = angina, Cardiac Tamponade</w:t>
      </w:r>
    </w:p>
    <w:p w:rsidR="00000000" w:rsidDel="00000000" w:rsidP="00000000" w:rsidRDefault="00000000" w:rsidRPr="00000000" w14:paraId="00000040">
      <w:pPr>
        <w:spacing w:line="259" w:lineRule="auto"/>
        <w:rPr>
          <w:rFonts w:ascii="Arial" w:cs="Arial" w:eastAsia="Arial" w:hAnsi="Arial"/>
          <w:color w:val="ff0000"/>
        </w:rPr>
      </w:pPr>
      <w:r w:rsidDel="00000000" w:rsidR="00000000" w:rsidRPr="00000000">
        <w:rPr>
          <w:rFonts w:ascii="Arial" w:cs="Arial" w:eastAsia="Arial" w:hAnsi="Arial"/>
          <w:color w:val="ff0000"/>
          <w:rtl w:val="0"/>
        </w:rPr>
        <w:t xml:space="preserve">Respiratory (1): Pneumothrax, pleural effusion</w:t>
      </w:r>
    </w:p>
    <w:p w:rsidR="00000000" w:rsidDel="00000000" w:rsidP="00000000" w:rsidRDefault="00000000" w:rsidRPr="00000000" w14:paraId="00000041">
      <w:pPr>
        <w:spacing w:line="259" w:lineRule="auto"/>
        <w:rPr>
          <w:rFonts w:ascii="Arial" w:cs="Arial" w:eastAsia="Arial" w:hAnsi="Arial"/>
          <w:color w:val="ff0000"/>
        </w:rPr>
      </w:pPr>
      <w:r w:rsidDel="00000000" w:rsidR="00000000" w:rsidRPr="00000000">
        <w:rPr>
          <w:rFonts w:ascii="Arial" w:cs="Arial" w:eastAsia="Arial" w:hAnsi="Arial"/>
          <w:color w:val="ff0000"/>
          <w:rtl w:val="0"/>
        </w:rPr>
        <w:t xml:space="preserve">GI (1): Heart burn (Gastro-reflux) Boerhaave's syndrome (oesophageal rupture) </w:t>
      </w:r>
    </w:p>
    <w:p w:rsidR="00000000" w:rsidDel="00000000" w:rsidP="00000000" w:rsidRDefault="00000000" w:rsidRPr="00000000" w14:paraId="00000042">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43">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Question 4:</w:t>
      </w:r>
    </w:p>
    <w:p w:rsidR="00000000" w:rsidDel="00000000" w:rsidP="00000000" w:rsidRDefault="00000000" w:rsidRPr="00000000" w14:paraId="00000044">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What is the main clinical difference between Stable and Unstable Angina?</w:t>
      </w:r>
    </w:p>
    <w:p w:rsidR="00000000" w:rsidDel="00000000" w:rsidP="00000000" w:rsidRDefault="00000000" w:rsidRPr="00000000" w14:paraId="00000045">
      <w:pPr>
        <w:spacing w:line="259" w:lineRule="auto"/>
        <w:rPr>
          <w:rFonts w:ascii="Arial" w:cs="Arial" w:eastAsia="Arial" w:hAnsi="Arial"/>
          <w:color w:val="ff0000"/>
        </w:rPr>
      </w:pPr>
      <w:r w:rsidDel="00000000" w:rsidR="00000000" w:rsidRPr="00000000">
        <w:rPr>
          <w:rFonts w:ascii="Arial" w:cs="Arial" w:eastAsia="Arial" w:hAnsi="Arial"/>
          <w:color w:val="ff0000"/>
          <w:rtl w:val="0"/>
        </w:rPr>
        <w:t xml:space="preserve">Stable Angina: Pain on exertion. Resolves with rest</w:t>
      </w:r>
    </w:p>
    <w:p w:rsidR="00000000" w:rsidDel="00000000" w:rsidP="00000000" w:rsidRDefault="00000000" w:rsidRPr="00000000" w14:paraId="00000046">
      <w:pPr>
        <w:spacing w:line="259" w:lineRule="auto"/>
        <w:rPr>
          <w:rFonts w:ascii="Arial" w:cs="Arial" w:eastAsia="Arial" w:hAnsi="Arial"/>
          <w:color w:val="ff0000"/>
        </w:rPr>
      </w:pPr>
      <w:r w:rsidDel="00000000" w:rsidR="00000000" w:rsidRPr="00000000">
        <w:rPr>
          <w:rFonts w:ascii="Arial" w:cs="Arial" w:eastAsia="Arial" w:hAnsi="Arial"/>
          <w:color w:val="ff0000"/>
          <w:rtl w:val="0"/>
        </w:rPr>
        <w:t xml:space="preserve">Unstable Angina: Pain at rest</w:t>
      </w:r>
    </w:p>
    <w:p w:rsidR="00000000" w:rsidDel="00000000" w:rsidP="00000000" w:rsidRDefault="00000000" w:rsidRPr="00000000" w14:paraId="00000047">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48">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Question 5: </w:t>
      </w:r>
    </w:p>
    <w:p w:rsidR="00000000" w:rsidDel="00000000" w:rsidP="00000000" w:rsidRDefault="00000000" w:rsidRPr="00000000" w14:paraId="00000049">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Name 2 Modifiable and 2 Non-Modifiable Risk Factors Mr Sanders has for Angina </w:t>
      </w:r>
    </w:p>
    <w:p w:rsidR="00000000" w:rsidDel="00000000" w:rsidP="00000000" w:rsidRDefault="00000000" w:rsidRPr="00000000" w14:paraId="0000004A">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4B">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Modifiable: </w:t>
      </w:r>
      <w:r w:rsidDel="00000000" w:rsidR="00000000" w:rsidRPr="00000000">
        <w:rPr>
          <w:rFonts w:ascii="Arial" w:cs="Arial" w:eastAsia="Arial" w:hAnsi="Arial"/>
          <w:color w:val="ff0000"/>
          <w:rtl w:val="0"/>
        </w:rPr>
        <w:t xml:space="preserve">Diet and Smoking</w:t>
      </w:r>
      <w:r w:rsidDel="00000000" w:rsidR="00000000" w:rsidRPr="00000000">
        <w:rPr>
          <w:rtl w:val="0"/>
        </w:rPr>
      </w:r>
    </w:p>
    <w:p w:rsidR="00000000" w:rsidDel="00000000" w:rsidP="00000000" w:rsidRDefault="00000000" w:rsidRPr="00000000" w14:paraId="0000004C">
      <w:pPr>
        <w:rPr>
          <w:rFonts w:ascii="Arial" w:cs="Arial" w:eastAsia="Arial" w:hAnsi="Arial"/>
          <w:color w:val="ff0000"/>
        </w:rPr>
      </w:pPr>
      <w:r w:rsidDel="00000000" w:rsidR="00000000" w:rsidRPr="00000000">
        <w:rPr>
          <w:rFonts w:ascii="Arial" w:cs="Arial" w:eastAsia="Arial" w:hAnsi="Arial"/>
          <w:b w:val="1"/>
          <w:highlight w:val="white"/>
          <w:rtl w:val="0"/>
        </w:rPr>
        <w:t xml:space="preserve">Non Modifiable: </w:t>
      </w:r>
      <w:r w:rsidDel="00000000" w:rsidR="00000000" w:rsidRPr="00000000">
        <w:rPr>
          <w:rFonts w:ascii="Arial" w:cs="Arial" w:eastAsia="Arial" w:hAnsi="Arial"/>
          <w:color w:val="ff0000"/>
          <w:rtl w:val="0"/>
        </w:rPr>
        <w:t xml:space="preserve">Male and Age</w:t>
      </w:r>
    </w:p>
    <w:p w:rsidR="00000000" w:rsidDel="00000000" w:rsidP="00000000" w:rsidRDefault="00000000" w:rsidRPr="00000000" w14:paraId="0000004D">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4E">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Question 6</w:t>
      </w:r>
    </w:p>
    <w:p w:rsidR="00000000" w:rsidDel="00000000" w:rsidP="00000000" w:rsidRDefault="00000000" w:rsidRPr="00000000" w14:paraId="0000004F">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Place the following in the correct order of the formation and development of an atherosclerotic plaque (1-10) </w:t>
      </w:r>
    </w:p>
    <w:p w:rsidR="00000000" w:rsidDel="00000000" w:rsidP="00000000" w:rsidRDefault="00000000" w:rsidRPr="00000000" w14:paraId="00000050">
      <w:pPr>
        <w:rPr>
          <w:rFonts w:ascii="Arial" w:cs="Arial" w:eastAsia="Arial" w:hAnsi="Arial"/>
          <w:b w:val="1"/>
          <w:highlight w:val="white"/>
        </w:rPr>
      </w:pPr>
      <w:r w:rsidDel="00000000" w:rsidR="00000000" w:rsidRPr="00000000">
        <w:rPr>
          <w:rtl w:val="0"/>
        </w:rPr>
      </w:r>
    </w:p>
    <w:tbl>
      <w:tblPr>
        <w:tblStyle w:val="Table1"/>
        <w:tblW w:w="9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92"/>
        <w:gridCol w:w="1278"/>
        <w:tblGridChange w:id="0">
          <w:tblGrid>
            <w:gridCol w:w="7792"/>
            <w:gridCol w:w="1278"/>
          </w:tblGrid>
        </w:tblGridChange>
      </w:tblGrid>
      <w:tr>
        <w:trPr>
          <w:trHeight w:val="589" w:hRule="atLeast"/>
        </w:trPr>
        <w:tc>
          <w:tcPr/>
          <w:p w:rsidR="00000000" w:rsidDel="00000000" w:rsidP="00000000" w:rsidRDefault="00000000" w:rsidRPr="00000000" w14:paraId="00000051">
            <w:pPr>
              <w:rPr>
                <w:rFonts w:ascii="Arial" w:cs="Arial" w:eastAsia="Arial" w:hAnsi="Arial"/>
              </w:rPr>
            </w:pPr>
            <w:r w:rsidDel="00000000" w:rsidR="00000000" w:rsidRPr="00000000">
              <w:rPr>
                <w:rtl w:val="0"/>
              </w:rPr>
            </w:r>
          </w:p>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LDLs (low density lipids) become oxidised and release chemotactic agents. </w:t>
            </w:r>
          </w:p>
          <w:p w:rsidR="00000000" w:rsidDel="00000000" w:rsidP="00000000" w:rsidRDefault="00000000" w:rsidRPr="00000000" w14:paraId="00000053">
            <w:pPr>
              <w:rPr>
                <w:rFonts w:ascii="Arial" w:cs="Arial" w:eastAsia="Arial" w:hAnsi="Arial"/>
              </w:rPr>
            </w:pPr>
            <w:r w:rsidDel="00000000" w:rsidR="00000000" w:rsidRPr="00000000">
              <w:rPr>
                <w:rtl w:val="0"/>
              </w:rPr>
            </w:r>
          </w:p>
        </w:tc>
        <w:tc>
          <w:tcPr/>
          <w:p w:rsidR="00000000" w:rsidDel="00000000" w:rsidP="00000000" w:rsidRDefault="00000000" w:rsidRPr="00000000" w14:paraId="00000054">
            <w:pPr>
              <w:rPr>
                <w:rFonts w:ascii="Arial" w:cs="Arial" w:eastAsia="Arial" w:hAnsi="Arial"/>
                <w:b w:val="1"/>
                <w:color w:val="ff0000"/>
                <w:highlight w:val="white"/>
              </w:rPr>
            </w:pPr>
            <w:r w:rsidDel="00000000" w:rsidR="00000000" w:rsidRPr="00000000">
              <w:rPr>
                <w:rFonts w:ascii="Arial" w:cs="Arial" w:eastAsia="Arial" w:hAnsi="Arial"/>
                <w:b w:val="1"/>
                <w:color w:val="ff0000"/>
                <w:highlight w:val="white"/>
                <w:rtl w:val="0"/>
              </w:rPr>
              <w:t xml:space="preserve">3</w:t>
            </w:r>
          </w:p>
        </w:tc>
      </w:tr>
      <w:tr>
        <w:trPr>
          <w:trHeight w:val="565" w:hRule="atLeast"/>
        </w:trPr>
        <w:tc>
          <w:tcPr/>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rtl w:val="0"/>
              </w:rPr>
              <w:t xml:space="preserve">Endothelial cells become activated and macrophages produce chemicals that activate smooth muscle cells and cause their proliferation and migration into the tunica intima blood vessels.</w:t>
            </w:r>
          </w:p>
          <w:p w:rsidR="00000000" w:rsidDel="00000000" w:rsidP="00000000" w:rsidRDefault="00000000" w:rsidRPr="00000000" w14:paraId="00000056">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57">
            <w:pPr>
              <w:rPr>
                <w:rFonts w:ascii="Arial" w:cs="Arial" w:eastAsia="Arial" w:hAnsi="Arial"/>
                <w:b w:val="1"/>
                <w:highlight w:val="white"/>
              </w:rPr>
            </w:pPr>
            <w:r w:rsidDel="00000000" w:rsidR="00000000" w:rsidRPr="00000000">
              <w:rPr>
                <w:rtl w:val="0"/>
              </w:rPr>
            </w:r>
          </w:p>
        </w:tc>
        <w:tc>
          <w:tcPr/>
          <w:p w:rsidR="00000000" w:rsidDel="00000000" w:rsidP="00000000" w:rsidRDefault="00000000" w:rsidRPr="00000000" w14:paraId="00000058">
            <w:pPr>
              <w:rPr>
                <w:rFonts w:ascii="Arial" w:cs="Arial" w:eastAsia="Arial" w:hAnsi="Arial"/>
                <w:b w:val="1"/>
                <w:color w:val="ff0000"/>
                <w:highlight w:val="white"/>
              </w:rPr>
            </w:pPr>
            <w:r w:rsidDel="00000000" w:rsidR="00000000" w:rsidRPr="00000000">
              <w:rPr>
                <w:rFonts w:ascii="Arial" w:cs="Arial" w:eastAsia="Arial" w:hAnsi="Arial"/>
                <w:b w:val="1"/>
                <w:color w:val="ff0000"/>
                <w:highlight w:val="white"/>
                <w:rtl w:val="0"/>
              </w:rPr>
              <w:t xml:space="preserve">7</w:t>
            </w:r>
          </w:p>
        </w:tc>
      </w:tr>
      <w:tr>
        <w:trPr>
          <w:trHeight w:val="589" w:hRule="atLeast"/>
        </w:trPr>
        <w:tc>
          <w:tcPr/>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rtl w:val="0"/>
              </w:rPr>
              <w:t xml:space="preserve">A fibrous cap forms, containing ECM (extracellular matrix) proteins such as collagen and fibrin </w:t>
            </w:r>
          </w:p>
          <w:p w:rsidR="00000000" w:rsidDel="00000000" w:rsidP="00000000" w:rsidRDefault="00000000" w:rsidRPr="00000000" w14:paraId="0000005A">
            <w:pPr>
              <w:rPr>
                <w:rFonts w:ascii="Arial" w:cs="Arial" w:eastAsia="Arial" w:hAnsi="Arial"/>
                <w:b w:val="1"/>
                <w:highlight w:val="white"/>
              </w:rPr>
            </w:pPr>
            <w:r w:rsidDel="00000000" w:rsidR="00000000" w:rsidRPr="00000000">
              <w:rPr>
                <w:rtl w:val="0"/>
              </w:rPr>
            </w:r>
          </w:p>
        </w:tc>
        <w:tc>
          <w:tcPr/>
          <w:p w:rsidR="00000000" w:rsidDel="00000000" w:rsidP="00000000" w:rsidRDefault="00000000" w:rsidRPr="00000000" w14:paraId="0000005B">
            <w:pPr>
              <w:rPr>
                <w:rFonts w:ascii="Arial" w:cs="Arial" w:eastAsia="Arial" w:hAnsi="Arial"/>
                <w:b w:val="1"/>
                <w:color w:val="ff0000"/>
                <w:highlight w:val="white"/>
              </w:rPr>
            </w:pPr>
            <w:r w:rsidDel="00000000" w:rsidR="00000000" w:rsidRPr="00000000">
              <w:rPr>
                <w:rFonts w:ascii="Arial" w:cs="Arial" w:eastAsia="Arial" w:hAnsi="Arial"/>
                <w:b w:val="1"/>
                <w:color w:val="ff0000"/>
                <w:highlight w:val="white"/>
                <w:rtl w:val="0"/>
              </w:rPr>
              <w:t xml:space="preserve">8</w:t>
            </w:r>
          </w:p>
        </w:tc>
      </w:tr>
      <w:tr>
        <w:trPr>
          <w:trHeight w:val="589" w:hRule="atLeast"/>
        </w:trPr>
        <w:tc>
          <w:tcPr/>
          <w:p w:rsidR="00000000" w:rsidDel="00000000" w:rsidP="00000000" w:rsidRDefault="00000000" w:rsidRPr="00000000" w14:paraId="0000005C">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There is a loss of endothelial integrity and initiation of the inflammatory process </w:t>
            </w:r>
          </w:p>
          <w:p w:rsidR="00000000" w:rsidDel="00000000" w:rsidP="00000000" w:rsidRDefault="00000000" w:rsidRPr="00000000" w14:paraId="0000005E">
            <w:pPr>
              <w:rPr>
                <w:rFonts w:ascii="Arial" w:cs="Arial" w:eastAsia="Arial" w:hAnsi="Arial"/>
              </w:rPr>
            </w:pPr>
            <w:r w:rsidDel="00000000" w:rsidR="00000000" w:rsidRPr="00000000">
              <w:rPr>
                <w:rtl w:val="0"/>
              </w:rPr>
            </w:r>
          </w:p>
        </w:tc>
        <w:tc>
          <w:tcPr/>
          <w:p w:rsidR="00000000" w:rsidDel="00000000" w:rsidP="00000000" w:rsidRDefault="00000000" w:rsidRPr="00000000" w14:paraId="0000005F">
            <w:pPr>
              <w:rPr>
                <w:rFonts w:ascii="Arial" w:cs="Arial" w:eastAsia="Arial" w:hAnsi="Arial"/>
                <w:b w:val="1"/>
                <w:color w:val="ff0000"/>
                <w:highlight w:val="white"/>
              </w:rPr>
            </w:pPr>
            <w:r w:rsidDel="00000000" w:rsidR="00000000" w:rsidRPr="00000000">
              <w:rPr>
                <w:rFonts w:ascii="Arial" w:cs="Arial" w:eastAsia="Arial" w:hAnsi="Arial"/>
                <w:b w:val="1"/>
                <w:color w:val="ff0000"/>
                <w:highlight w:val="white"/>
                <w:rtl w:val="0"/>
              </w:rPr>
              <w:t xml:space="preserve">1</w:t>
            </w:r>
          </w:p>
        </w:tc>
      </w:tr>
      <w:tr>
        <w:trPr>
          <w:trHeight w:val="565" w:hRule="atLeast"/>
        </w:trPr>
        <w:tc>
          <w:tcPr/>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LDLs move from the lumen of the blood vessels into its tunica media</w:t>
            </w:r>
          </w:p>
          <w:p w:rsidR="00000000" w:rsidDel="00000000" w:rsidP="00000000" w:rsidRDefault="00000000" w:rsidRPr="00000000" w14:paraId="00000061">
            <w:pPr>
              <w:rPr>
                <w:rFonts w:ascii="Arial" w:cs="Arial" w:eastAsia="Arial" w:hAnsi="Arial"/>
                <w:b w:val="1"/>
                <w:highlight w:val="white"/>
              </w:rPr>
            </w:pPr>
            <w:r w:rsidDel="00000000" w:rsidR="00000000" w:rsidRPr="00000000">
              <w:rPr>
                <w:rtl w:val="0"/>
              </w:rPr>
            </w:r>
          </w:p>
        </w:tc>
        <w:tc>
          <w:tcPr/>
          <w:p w:rsidR="00000000" w:rsidDel="00000000" w:rsidP="00000000" w:rsidRDefault="00000000" w:rsidRPr="00000000" w14:paraId="00000062">
            <w:pPr>
              <w:rPr>
                <w:rFonts w:ascii="Arial" w:cs="Arial" w:eastAsia="Arial" w:hAnsi="Arial"/>
                <w:b w:val="1"/>
                <w:color w:val="ff0000"/>
                <w:highlight w:val="white"/>
              </w:rPr>
            </w:pPr>
            <w:r w:rsidDel="00000000" w:rsidR="00000000" w:rsidRPr="00000000">
              <w:rPr>
                <w:rFonts w:ascii="Arial" w:cs="Arial" w:eastAsia="Arial" w:hAnsi="Arial"/>
                <w:b w:val="1"/>
                <w:color w:val="ff0000"/>
                <w:highlight w:val="white"/>
                <w:rtl w:val="0"/>
              </w:rPr>
              <w:t xml:space="preserve">2</w:t>
            </w:r>
          </w:p>
        </w:tc>
      </w:tr>
      <w:tr>
        <w:trPr>
          <w:trHeight w:val="589" w:hRule="atLeast"/>
        </w:trPr>
        <w:tc>
          <w:tcPr/>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Macrophages engulf the oxidised LDLsm transforming into foam cells. </w:t>
            </w:r>
          </w:p>
          <w:p w:rsidR="00000000" w:rsidDel="00000000" w:rsidP="00000000" w:rsidRDefault="00000000" w:rsidRPr="00000000" w14:paraId="00000064">
            <w:pPr>
              <w:rPr>
                <w:rFonts w:ascii="Arial" w:cs="Arial" w:eastAsia="Arial" w:hAnsi="Arial"/>
                <w:b w:val="1"/>
                <w:highlight w:val="white"/>
              </w:rPr>
            </w:pPr>
            <w:r w:rsidDel="00000000" w:rsidR="00000000" w:rsidRPr="00000000">
              <w:rPr>
                <w:rtl w:val="0"/>
              </w:rPr>
            </w:r>
          </w:p>
        </w:tc>
        <w:tc>
          <w:tcPr/>
          <w:p w:rsidR="00000000" w:rsidDel="00000000" w:rsidP="00000000" w:rsidRDefault="00000000" w:rsidRPr="00000000" w14:paraId="00000065">
            <w:pPr>
              <w:rPr>
                <w:rFonts w:ascii="Arial" w:cs="Arial" w:eastAsia="Arial" w:hAnsi="Arial"/>
                <w:b w:val="1"/>
                <w:color w:val="ff0000"/>
                <w:highlight w:val="white"/>
              </w:rPr>
            </w:pPr>
            <w:r w:rsidDel="00000000" w:rsidR="00000000" w:rsidRPr="00000000">
              <w:rPr>
                <w:rFonts w:ascii="Arial" w:cs="Arial" w:eastAsia="Arial" w:hAnsi="Arial"/>
                <w:b w:val="1"/>
                <w:color w:val="ff0000"/>
                <w:highlight w:val="white"/>
                <w:rtl w:val="0"/>
              </w:rPr>
              <w:t xml:space="preserve">6</w:t>
            </w:r>
          </w:p>
        </w:tc>
      </w:tr>
      <w:tr>
        <w:trPr>
          <w:trHeight w:val="589" w:hRule="atLeast"/>
        </w:trPr>
        <w:tc>
          <w:tcPr/>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rtl w:val="0"/>
              </w:rPr>
              <w:t xml:space="preserve">Monocytes are attracted to the area</w:t>
            </w:r>
          </w:p>
        </w:tc>
        <w:tc>
          <w:tcPr/>
          <w:p w:rsidR="00000000" w:rsidDel="00000000" w:rsidP="00000000" w:rsidRDefault="00000000" w:rsidRPr="00000000" w14:paraId="00000067">
            <w:pPr>
              <w:rPr>
                <w:rFonts w:ascii="Arial" w:cs="Arial" w:eastAsia="Arial" w:hAnsi="Arial"/>
                <w:b w:val="1"/>
                <w:color w:val="ff0000"/>
                <w:highlight w:val="white"/>
              </w:rPr>
            </w:pPr>
            <w:r w:rsidDel="00000000" w:rsidR="00000000" w:rsidRPr="00000000">
              <w:rPr>
                <w:rFonts w:ascii="Arial" w:cs="Arial" w:eastAsia="Arial" w:hAnsi="Arial"/>
                <w:b w:val="1"/>
                <w:color w:val="ff0000"/>
                <w:highlight w:val="white"/>
                <w:rtl w:val="0"/>
              </w:rPr>
              <w:t xml:space="preserve">4</w:t>
            </w:r>
          </w:p>
        </w:tc>
      </w:tr>
      <w:tr>
        <w:trPr>
          <w:trHeight w:val="589" w:hRule="atLeast"/>
        </w:trPr>
        <w:tc>
          <w:tcPr/>
          <w:p w:rsidR="00000000" w:rsidDel="00000000" w:rsidP="00000000" w:rsidRDefault="00000000" w:rsidRPr="00000000" w14:paraId="00000068">
            <w:pPr>
              <w:rPr>
                <w:rFonts w:ascii="Arial" w:cs="Arial" w:eastAsia="Arial" w:hAnsi="Arial"/>
              </w:rPr>
            </w:pPr>
            <w:r w:rsidDel="00000000" w:rsidR="00000000" w:rsidRPr="00000000">
              <w:rPr>
                <w:rFonts w:ascii="Arial" w:cs="Arial" w:eastAsia="Arial" w:hAnsi="Arial"/>
                <w:rtl w:val="0"/>
              </w:rPr>
              <w:t xml:space="preserve">The lipid core can become necrotic. </w:t>
            </w:r>
          </w:p>
          <w:p w:rsidR="00000000" w:rsidDel="00000000" w:rsidP="00000000" w:rsidRDefault="00000000" w:rsidRPr="00000000" w14:paraId="00000069">
            <w:pPr>
              <w:rPr>
                <w:rFonts w:ascii="Arial" w:cs="Arial" w:eastAsia="Arial" w:hAnsi="Arial"/>
                <w:b w:val="1"/>
                <w:highlight w:val="white"/>
              </w:rPr>
            </w:pPr>
            <w:r w:rsidDel="00000000" w:rsidR="00000000" w:rsidRPr="00000000">
              <w:rPr>
                <w:rtl w:val="0"/>
              </w:rPr>
            </w:r>
          </w:p>
        </w:tc>
        <w:tc>
          <w:tcPr/>
          <w:p w:rsidR="00000000" w:rsidDel="00000000" w:rsidP="00000000" w:rsidRDefault="00000000" w:rsidRPr="00000000" w14:paraId="0000006A">
            <w:pPr>
              <w:rPr>
                <w:rFonts w:ascii="Arial" w:cs="Arial" w:eastAsia="Arial" w:hAnsi="Arial"/>
                <w:b w:val="1"/>
                <w:color w:val="ff0000"/>
                <w:highlight w:val="white"/>
              </w:rPr>
            </w:pPr>
            <w:r w:rsidDel="00000000" w:rsidR="00000000" w:rsidRPr="00000000">
              <w:rPr>
                <w:rFonts w:ascii="Arial" w:cs="Arial" w:eastAsia="Arial" w:hAnsi="Arial"/>
                <w:b w:val="1"/>
                <w:color w:val="ff0000"/>
                <w:highlight w:val="white"/>
                <w:rtl w:val="0"/>
              </w:rPr>
              <w:t xml:space="preserve">10</w:t>
            </w:r>
          </w:p>
        </w:tc>
      </w:tr>
      <w:tr>
        <w:trPr>
          <w:trHeight w:val="565" w:hRule="atLeast"/>
        </w:trPr>
        <w:tc>
          <w:tcPr/>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The fibrous cap hardens and has the potential to rupture, this triggers the formation of a thrombus. </w:t>
            </w:r>
          </w:p>
          <w:p w:rsidR="00000000" w:rsidDel="00000000" w:rsidP="00000000" w:rsidRDefault="00000000" w:rsidRPr="00000000" w14:paraId="0000006C">
            <w:pPr>
              <w:rPr>
                <w:rFonts w:ascii="Arial" w:cs="Arial" w:eastAsia="Arial" w:hAnsi="Arial"/>
                <w:b w:val="1"/>
                <w:highlight w:val="white"/>
              </w:rPr>
            </w:pPr>
            <w:r w:rsidDel="00000000" w:rsidR="00000000" w:rsidRPr="00000000">
              <w:rPr>
                <w:rtl w:val="0"/>
              </w:rPr>
            </w:r>
          </w:p>
        </w:tc>
        <w:tc>
          <w:tcPr/>
          <w:p w:rsidR="00000000" w:rsidDel="00000000" w:rsidP="00000000" w:rsidRDefault="00000000" w:rsidRPr="00000000" w14:paraId="0000006D">
            <w:pPr>
              <w:rPr>
                <w:rFonts w:ascii="Arial" w:cs="Arial" w:eastAsia="Arial" w:hAnsi="Arial"/>
                <w:b w:val="1"/>
                <w:color w:val="ff0000"/>
                <w:highlight w:val="white"/>
              </w:rPr>
            </w:pPr>
            <w:r w:rsidDel="00000000" w:rsidR="00000000" w:rsidRPr="00000000">
              <w:rPr>
                <w:rFonts w:ascii="Arial" w:cs="Arial" w:eastAsia="Arial" w:hAnsi="Arial"/>
                <w:b w:val="1"/>
                <w:color w:val="ff0000"/>
                <w:highlight w:val="white"/>
                <w:rtl w:val="0"/>
              </w:rPr>
              <w:t xml:space="preserve">9</w:t>
            </w:r>
          </w:p>
        </w:tc>
      </w:tr>
      <w:tr>
        <w:trPr>
          <w:trHeight w:val="565" w:hRule="atLeast"/>
        </w:trPr>
        <w:tc>
          <w:tcPr/>
          <w:p w:rsidR="00000000" w:rsidDel="00000000" w:rsidP="00000000" w:rsidRDefault="00000000" w:rsidRPr="00000000" w14:paraId="0000006E">
            <w:pPr>
              <w:rPr>
                <w:rFonts w:ascii="Arial" w:cs="Arial" w:eastAsia="Arial" w:hAnsi="Arial"/>
              </w:rPr>
            </w:pPr>
            <w:r w:rsidDel="00000000" w:rsidR="00000000" w:rsidRPr="00000000">
              <w:rPr>
                <w:rFonts w:ascii="Arial" w:cs="Arial" w:eastAsia="Arial" w:hAnsi="Arial"/>
                <w:rtl w:val="0"/>
              </w:rPr>
              <w:t xml:space="preserve">Monocytes migrate between the tight junctions of the endothelial cells to reach the sub-endothelial space and differentiate into macrophages. </w:t>
            </w:r>
          </w:p>
          <w:p w:rsidR="00000000" w:rsidDel="00000000" w:rsidP="00000000" w:rsidRDefault="00000000" w:rsidRPr="00000000" w14:paraId="0000006F">
            <w:pPr>
              <w:rPr>
                <w:rFonts w:ascii="Arial" w:cs="Arial" w:eastAsia="Arial" w:hAnsi="Arial"/>
                <w:b w:val="1"/>
                <w:highlight w:val="white"/>
              </w:rPr>
            </w:pPr>
            <w:r w:rsidDel="00000000" w:rsidR="00000000" w:rsidRPr="00000000">
              <w:rPr>
                <w:rtl w:val="0"/>
              </w:rPr>
            </w:r>
          </w:p>
        </w:tc>
        <w:tc>
          <w:tcPr/>
          <w:p w:rsidR="00000000" w:rsidDel="00000000" w:rsidP="00000000" w:rsidRDefault="00000000" w:rsidRPr="00000000" w14:paraId="00000070">
            <w:pPr>
              <w:rPr>
                <w:rFonts w:ascii="Arial" w:cs="Arial" w:eastAsia="Arial" w:hAnsi="Arial"/>
                <w:b w:val="1"/>
                <w:color w:val="ff0000"/>
                <w:highlight w:val="white"/>
              </w:rPr>
            </w:pPr>
            <w:r w:rsidDel="00000000" w:rsidR="00000000" w:rsidRPr="00000000">
              <w:rPr>
                <w:rFonts w:ascii="Arial" w:cs="Arial" w:eastAsia="Arial" w:hAnsi="Arial"/>
                <w:b w:val="1"/>
                <w:color w:val="ff0000"/>
                <w:highlight w:val="white"/>
                <w:rtl w:val="0"/>
              </w:rPr>
              <w:t xml:space="preserve">5</w:t>
            </w:r>
          </w:p>
        </w:tc>
      </w:tr>
    </w:tbl>
    <w:p w:rsidR="00000000" w:rsidDel="00000000" w:rsidP="00000000" w:rsidRDefault="00000000" w:rsidRPr="00000000" w14:paraId="00000071">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72">
      <w:pPr>
        <w:spacing w:after="160" w:line="259" w:lineRule="auto"/>
        <w:ind w:left="360"/>
        <w:rPr/>
      </w:pPr>
      <w:r w:rsidDel="00000000" w:rsidR="00000000" w:rsidRPr="00000000">
        <w:rPr>
          <w:rtl w:val="0"/>
        </w:rPr>
        <w:t xml:space="preserve">Appendix to help </w:t>
      </w:r>
    </w:p>
    <w:p w:rsidR="00000000" w:rsidDel="00000000" w:rsidP="00000000" w:rsidRDefault="00000000" w:rsidRPr="00000000" w14:paraId="00000073">
      <w:pPr>
        <w:spacing w:after="160" w:line="259" w:lineRule="auto"/>
        <w:rPr/>
      </w:pPr>
      <w:r w:rsidDel="00000000" w:rsidR="00000000" w:rsidRPr="00000000">
        <w:rPr>
          <w:rtl w:val="0"/>
        </w:rPr>
      </w:r>
    </w:p>
    <w:p w:rsidR="00000000" w:rsidDel="00000000" w:rsidP="00000000" w:rsidRDefault="00000000" w:rsidRPr="00000000" w14:paraId="00000074">
      <w:pPr>
        <w:spacing w:after="160" w:line="259" w:lineRule="auto"/>
        <w:rPr/>
      </w:pPr>
      <w:r w:rsidDel="00000000" w:rsidR="00000000" w:rsidRPr="00000000">
        <w:rPr>
          <w:rtl w:val="0"/>
        </w:rPr>
      </w:r>
    </w:p>
    <w:p w:rsidR="00000000" w:rsidDel="00000000" w:rsidP="00000000" w:rsidRDefault="00000000" w:rsidRPr="00000000" w14:paraId="00000075">
      <w:pPr>
        <w:spacing w:after="160" w:line="259" w:lineRule="auto"/>
        <w:rPr/>
      </w:pPr>
      <w:r w:rsidDel="00000000" w:rsidR="00000000" w:rsidRPr="00000000">
        <w:rPr>
          <w:rtl w:val="0"/>
        </w:rPr>
      </w:r>
    </w:p>
    <w:p w:rsidR="00000000" w:rsidDel="00000000" w:rsidP="00000000" w:rsidRDefault="00000000" w:rsidRPr="00000000" w14:paraId="00000076">
      <w:pPr>
        <w:spacing w:after="160" w:line="259" w:lineRule="auto"/>
        <w:rPr/>
      </w:pPr>
      <w:r w:rsidDel="00000000" w:rsidR="00000000" w:rsidRPr="00000000">
        <w:rPr>
          <w:rtl w:val="0"/>
        </w:rPr>
      </w:r>
    </w:p>
    <w:p w:rsidR="00000000" w:rsidDel="00000000" w:rsidP="00000000" w:rsidRDefault="00000000" w:rsidRPr="00000000" w14:paraId="00000077">
      <w:pPr>
        <w:spacing w:after="160" w:line="259" w:lineRule="auto"/>
        <w:rPr/>
      </w:pPr>
      <w:r w:rsidDel="00000000" w:rsidR="00000000" w:rsidRPr="00000000">
        <w:rPr/>
        <w:drawing>
          <wp:inline distB="0" distT="0" distL="0" distR="0">
            <wp:extent cx="5731510" cy="3411855"/>
            <wp:effectExtent b="0" l="0" r="0" t="0"/>
            <wp:docPr id="10"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731510" cy="3411855"/>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spacing w:after="160" w:line="259" w:lineRule="auto"/>
        <w:rPr/>
      </w:pPr>
      <w:r w:rsidDel="00000000" w:rsidR="00000000" w:rsidRPr="00000000">
        <w:rPr/>
        <w:drawing>
          <wp:inline distB="0" distT="0" distL="0" distR="0">
            <wp:extent cx="5193323" cy="3982991"/>
            <wp:effectExtent b="0" l="0" r="0" t="0"/>
            <wp:docPr descr="Image result for cardiac cycle" id="9" name="image1.png"/>
            <a:graphic>
              <a:graphicData uri="http://schemas.openxmlformats.org/drawingml/2006/picture">
                <pic:pic>
                  <pic:nvPicPr>
                    <pic:cNvPr descr="Image result for cardiac cycle" id="0" name="image1.png"/>
                    <pic:cNvPicPr preferRelativeResize="0"/>
                  </pic:nvPicPr>
                  <pic:blipFill>
                    <a:blip r:embed="rId8"/>
                    <a:srcRect b="0" l="0" r="0" t="0"/>
                    <a:stretch>
                      <a:fillRect/>
                    </a:stretch>
                  </pic:blipFill>
                  <pic:spPr>
                    <a:xfrm>
                      <a:off x="0" y="0"/>
                      <a:ext cx="5193323" cy="3982991"/>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spacing w:line="276" w:lineRule="auto"/>
        <w:rPr>
          <w:rFonts w:ascii="Arial" w:cs="Arial" w:eastAsia="Arial" w:hAnsi="Arial"/>
          <w:b w:val="1"/>
          <w:sz w:val="28"/>
          <w:szCs w:val="28"/>
          <w:u w:val="single"/>
        </w:rPr>
      </w:pPr>
      <w:r w:rsidDel="00000000" w:rsidR="00000000" w:rsidRPr="00000000">
        <w:rPr>
          <w:rFonts w:ascii="Arial" w:cs="Arial" w:eastAsia="Arial" w:hAnsi="Arial"/>
          <w:b w:val="1"/>
          <w:color w:val="0000ff"/>
          <w:sz w:val="28"/>
          <w:szCs w:val="28"/>
          <w:rtl w:val="0"/>
        </w:rPr>
        <w:t xml:space="preserve">Please provide feedback for this case at: </w:t>
      </w:r>
      <w:hyperlink r:id="rId9">
        <w:r w:rsidDel="00000000" w:rsidR="00000000" w:rsidRPr="00000000">
          <w:rPr>
            <w:rFonts w:ascii="Arial" w:cs="Arial" w:eastAsia="Arial" w:hAnsi="Arial"/>
            <w:b w:val="1"/>
            <w:color w:val="ff0000"/>
            <w:sz w:val="28"/>
            <w:szCs w:val="28"/>
            <w:u w:val="single"/>
            <w:rtl w:val="0"/>
          </w:rPr>
          <w:t xml:space="preserve">https://gums2020.typeform.com/to/e0h7US</w:t>
        </w:r>
      </w:hyperlink>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sectPr>
      <w:headerReference r:id="rId10" w:type="default"/>
      <w:footerReference r:id="rId11" w:type="default"/>
      <w:pgSz w:h="16840" w:w="11900"/>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Style w:val="Title"/>
      <w:spacing w:line="276" w:lineRule="auto"/>
      <w:jc w:val="right"/>
      <w:rPr>
        <w:sz w:val="44"/>
        <w:szCs w:val="44"/>
        <w:u w:val="single"/>
      </w:rPr>
    </w:pPr>
    <w:r w:rsidDel="00000000" w:rsidR="00000000" w:rsidRPr="00000000">
      <w:rPr>
        <w:sz w:val="44"/>
        <w:szCs w:val="44"/>
        <w:u w:val="single"/>
        <w:rtl w:val="0"/>
      </w:rPr>
      <w:t xml:space="preserve">Year 1 Peer Based Learning 2020</w:t>
    </w:r>
    <w:r w:rsidDel="00000000" w:rsidR="00000000" w:rsidRPr="00000000">
      <w:drawing>
        <wp:anchor allowOverlap="1" behindDoc="0" distB="0" distT="0" distL="114300" distR="114300" hidden="0" layoutInCell="1" locked="0" relativeHeight="0" simplePos="0">
          <wp:simplePos x="0" y="0"/>
          <wp:positionH relativeFrom="column">
            <wp:posOffset>-180972</wp:posOffset>
          </wp:positionH>
          <wp:positionV relativeFrom="paragraph">
            <wp:posOffset>6350</wp:posOffset>
          </wp:positionV>
          <wp:extent cx="2108835" cy="673100"/>
          <wp:effectExtent b="0" l="0" r="0" t="0"/>
          <wp:wrapSquare wrapText="bothSides" distB="0" distT="0" distL="114300" distR="114300"/>
          <wp:docPr descr="Medicine/Societies/GUMS/GUMS%20Logo%20that%20can%20uploaded%20to%20google%20slides.png" id="8" name="image2.png"/>
          <a:graphic>
            <a:graphicData uri="http://schemas.openxmlformats.org/drawingml/2006/picture">
              <pic:pic>
                <pic:nvPicPr>
                  <pic:cNvPr descr="Medicine/Societies/GUMS/GUMS%20Logo%20that%20can%20uploaded%20to%20google%20slides.png" id="0" name="image2.png"/>
                  <pic:cNvPicPr preferRelativeResize="0"/>
                </pic:nvPicPr>
                <pic:blipFill>
                  <a:blip r:embed="rId1"/>
                  <a:srcRect b="0" l="0" r="0" t="0"/>
                  <a:stretch>
                    <a:fillRect/>
                  </a:stretch>
                </pic:blipFill>
                <pic:spPr>
                  <a:xfrm>
                    <a:off x="0" y="0"/>
                    <a:ext cx="2108835" cy="673100"/>
                  </a:xfrm>
                  <a:prstGeom prst="rect"/>
                  <a:ln/>
                </pic:spPr>
              </pic:pic>
            </a:graphicData>
          </a:graphic>
        </wp:anchor>
      </w:drawing>
    </w:r>
  </w:p>
  <w:p w:rsidR="00000000" w:rsidDel="00000000" w:rsidP="00000000" w:rsidRDefault="00000000" w:rsidRPr="00000000" w14:paraId="0000007C">
    <w:pPr>
      <w:pStyle w:val="Title"/>
      <w:spacing w:line="276" w:lineRule="auto"/>
      <w:jc w:val="right"/>
      <w:rPr>
        <w:sz w:val="44"/>
        <w:szCs w:val="44"/>
        <w:u w:val="single"/>
      </w:rPr>
    </w:pPr>
    <w:r w:rsidDel="00000000" w:rsidR="00000000" w:rsidRPr="00000000">
      <w:rPr>
        <w:sz w:val="44"/>
        <w:szCs w:val="44"/>
        <w:u w:val="single"/>
        <w:rtl w:val="0"/>
      </w:rPr>
      <w:t xml:space="preserve">Anaemia and CVS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4B5F59"/>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994780"/>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000F5"/>
    <w:pPr>
      <w:ind w:left="720"/>
      <w:contextualSpacing w:val="1"/>
    </w:pPr>
  </w:style>
  <w:style w:type="character" w:styleId="Heading1Char" w:customStyle="1">
    <w:name w:val="Heading 1 Char"/>
    <w:basedOn w:val="DefaultParagraphFont"/>
    <w:link w:val="Heading1"/>
    <w:uiPriority w:val="9"/>
    <w:rsid w:val="004B5F59"/>
    <w:rPr>
      <w:rFonts w:asciiTheme="majorHAnsi" w:cstheme="majorBidi" w:eastAsiaTheme="majorEastAsia" w:hAnsiTheme="majorHAnsi"/>
      <w:color w:val="2f5496" w:themeColor="accent1" w:themeShade="0000BF"/>
      <w:sz w:val="32"/>
      <w:szCs w:val="32"/>
    </w:rPr>
  </w:style>
  <w:style w:type="paragraph" w:styleId="Title">
    <w:name w:val="Title"/>
    <w:basedOn w:val="Normal"/>
    <w:next w:val="Normal"/>
    <w:link w:val="TitleChar"/>
    <w:uiPriority w:val="10"/>
    <w:qFormat w:val="1"/>
    <w:rsid w:val="00994780"/>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994780"/>
    <w:rPr>
      <w:rFonts w:asciiTheme="majorHAnsi" w:cstheme="majorBidi" w:eastAsiaTheme="majorEastAsia" w:hAnsiTheme="majorHAnsi"/>
      <w:spacing w:val="-10"/>
      <w:kern w:val="28"/>
      <w:sz w:val="56"/>
      <w:szCs w:val="56"/>
    </w:rPr>
  </w:style>
  <w:style w:type="paragraph" w:styleId="NoSpacing">
    <w:name w:val="No Spacing"/>
    <w:uiPriority w:val="1"/>
    <w:qFormat w:val="1"/>
    <w:rsid w:val="00994780"/>
  </w:style>
  <w:style w:type="character" w:styleId="Heading2Char" w:customStyle="1">
    <w:name w:val="Heading 2 Char"/>
    <w:basedOn w:val="DefaultParagraphFont"/>
    <w:link w:val="Heading2"/>
    <w:uiPriority w:val="9"/>
    <w:rsid w:val="00994780"/>
    <w:rPr>
      <w:rFonts w:asciiTheme="majorHAnsi" w:cstheme="majorBidi" w:eastAsiaTheme="majorEastAsia" w:hAnsiTheme="majorHAnsi"/>
      <w:color w:val="2f5496" w:themeColor="accent1" w:themeShade="0000BF"/>
      <w:sz w:val="26"/>
      <w:szCs w:val="26"/>
    </w:rPr>
  </w:style>
  <w:style w:type="table" w:styleId="TableGrid">
    <w:name w:val="Table Grid"/>
    <w:basedOn w:val="TableNormal"/>
    <w:uiPriority w:val="39"/>
    <w:rsid w:val="007E4F3F"/>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er">
    <w:name w:val="header"/>
    <w:basedOn w:val="Normal"/>
    <w:link w:val="HeaderChar"/>
    <w:uiPriority w:val="99"/>
    <w:unhideWhenUsed w:val="1"/>
    <w:rsid w:val="00B45898"/>
    <w:pPr>
      <w:tabs>
        <w:tab w:val="center" w:pos="4513"/>
        <w:tab w:val="right" w:pos="9026"/>
      </w:tabs>
    </w:pPr>
  </w:style>
  <w:style w:type="character" w:styleId="HeaderChar" w:customStyle="1">
    <w:name w:val="Header Char"/>
    <w:basedOn w:val="DefaultParagraphFont"/>
    <w:link w:val="Header"/>
    <w:uiPriority w:val="99"/>
    <w:rsid w:val="00B45898"/>
  </w:style>
  <w:style w:type="paragraph" w:styleId="Footer">
    <w:name w:val="footer"/>
    <w:basedOn w:val="Normal"/>
    <w:link w:val="FooterChar"/>
    <w:uiPriority w:val="99"/>
    <w:unhideWhenUsed w:val="1"/>
    <w:rsid w:val="00B45898"/>
    <w:pPr>
      <w:tabs>
        <w:tab w:val="center" w:pos="4513"/>
        <w:tab w:val="right" w:pos="9026"/>
      </w:tabs>
    </w:pPr>
  </w:style>
  <w:style w:type="character" w:styleId="FooterChar" w:customStyle="1">
    <w:name w:val="Footer Char"/>
    <w:basedOn w:val="DefaultParagraphFont"/>
    <w:link w:val="Footer"/>
    <w:uiPriority w:val="99"/>
    <w:rsid w:val="00B45898"/>
  </w:style>
  <w:style w:type="paragraph" w:styleId="Revision">
    <w:name w:val="Revision"/>
    <w:hidden w:val="1"/>
    <w:uiPriority w:val="99"/>
    <w:semiHidden w:val="1"/>
    <w:rsid w:val="001C1F25"/>
  </w:style>
  <w:style w:type="paragraph" w:styleId="BalloonText">
    <w:name w:val="Balloon Text"/>
    <w:basedOn w:val="Normal"/>
    <w:link w:val="BalloonTextChar"/>
    <w:uiPriority w:val="99"/>
    <w:semiHidden w:val="1"/>
    <w:unhideWhenUsed w:val="1"/>
    <w:rsid w:val="0013730D"/>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13730D"/>
    <w:rPr>
      <w:rFonts w:ascii="Times New Roman" w:cs="Times New Roman" w:hAnsi="Times New Roman"/>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gums2020.typeform.com/to/e0h7U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hEJiDfcDhJhGQ5wfFxZIFsGINQ==">AMUW2mWdwU+Odkx446ZPe3WtylmzYqkO807ddG1JuAzj5kz57qIdbcFCt5fonFav1FvZsIirv46lVs+w3Gnm//BLtxrn6bEzvhSAHKXsfcyHfDRSpanZF2j8FfomvC6TaMIAP64X+Eet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2019-05-25T10:06:00Z</dcterms:created>
  <dc:creator>Rhys Harris</dc:creator>
</cp:coreProperties>
</file>