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Please note – this learning resource has been produced by the GUMS Academic Team. It is possible that there are some minor errors in the questions/answers, and other possible answers that are not included below. Make sure to check with other resources.</w:t>
      </w:r>
    </w:p>
    <w:p w:rsidR="00000000" w:rsidDel="00000000" w:rsidP="00000000" w:rsidRDefault="00000000" w:rsidRPr="00000000" w14:paraId="00000003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pacing w:line="259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Which of the following is the PRIMARY stimulator of respiratory drive in a healthy adult?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59" w:lineRule="auto"/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CO</w:t>
      </w:r>
      <w:r w:rsidDel="00000000" w:rsidR="00000000" w:rsidRPr="00000000">
        <w:rPr>
          <w:highlight w:val="yellow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vertAlign w:val="superscript"/>
          <w:rtl w:val="0"/>
        </w:rPr>
        <w:t xml:space="preserve">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60"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Noradrenaline</w:t>
      </w:r>
    </w:p>
    <w:p w:rsidR="00000000" w:rsidDel="00000000" w:rsidP="00000000" w:rsidRDefault="00000000" w:rsidRPr="00000000" w14:paraId="00000009">
      <w:pPr>
        <w:spacing w:after="160" w:line="259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line="259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In which of the following scenarios would you expect a patient’s SpO2 to be below normal?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In a healthy adult after strenuous exercise for 30 minutes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In a patient with anaemia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line="259" w:lineRule="auto"/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In a patient with a pulmonary embolism (PE)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160"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In a patient with carbon monoxide (CO) poisoning</w:t>
      </w:r>
    </w:p>
    <w:p w:rsidR="00000000" w:rsidDel="00000000" w:rsidP="00000000" w:rsidRDefault="00000000" w:rsidRPr="00000000" w14:paraId="0000000F">
      <w:pPr>
        <w:spacing w:after="160" w:line="259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ind w:left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NOTE </w:t>
      </w:r>
    </w:p>
    <w:p w:rsidR="00000000" w:rsidDel="00000000" w:rsidP="00000000" w:rsidRDefault="00000000" w:rsidRPr="00000000" w14:paraId="00000011">
      <w:pPr>
        <w:spacing w:after="160" w:line="259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Physiologically both C and D are correct as</w:t>
      </w:r>
    </w:p>
    <w:p w:rsidR="00000000" w:rsidDel="00000000" w:rsidP="00000000" w:rsidRDefault="00000000" w:rsidRPr="00000000" w14:paraId="00000012">
      <w:pPr>
        <w:spacing w:after="160" w:line="259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 = PE -&gt; physiological dead-space -&gt;  ventilation with reduced perfusion -&gt; inability to oxygenate haemoglobin -&gt;  decreased SpO2</w:t>
      </w:r>
    </w:p>
    <w:p w:rsidR="00000000" w:rsidDel="00000000" w:rsidP="00000000" w:rsidRDefault="00000000" w:rsidRPr="00000000" w14:paraId="00000013">
      <w:pPr>
        <w:spacing w:after="160" w:line="259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 = CO poisoning -&gt; Increased carboxyhaemoglobin (CO on haem) -&gt; decreased oxyhaemoglobin </w:t>
      </w:r>
    </w:p>
    <w:p w:rsidR="00000000" w:rsidDel="00000000" w:rsidP="00000000" w:rsidRDefault="00000000" w:rsidRPr="00000000" w14:paraId="00000014">
      <w:pPr>
        <w:spacing w:after="160" w:line="259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Although CO poisoning causes a reduction in oxyhaemoglobin, the current standard SpO2 pulse oximetry CANNOT screen for CO, as it cannot differentiate between carboxyhaemoglobin from oxyhaemoglobin. Therefore although there is a reduction in oxyhaemoglobin, there is no perceived change in SpO2.</w:t>
      </w:r>
    </w:p>
    <w:p w:rsidR="00000000" w:rsidDel="00000000" w:rsidP="00000000" w:rsidRDefault="00000000" w:rsidRPr="00000000" w14:paraId="00000015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line="259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Which of the following statements is INCORRECT?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59" w:lineRule="auto"/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2,3 DPG aids in offloading oxygen from red blood cells, causing a left shift in the Hb dissociation curve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Increased temperature destabilises the heme group within Hb, causing a right shift in the Hb dissociation curve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Carbon monoxide poisoning results in a left shift in the Hb dissociation curve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160"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Exercise induces a right shift in the Hb dissociation curve</w:t>
      </w:r>
    </w:p>
    <w:p w:rsidR="00000000" w:rsidDel="00000000" w:rsidP="00000000" w:rsidRDefault="00000000" w:rsidRPr="00000000" w14:paraId="0000001D">
      <w:pPr>
        <w:spacing w:after="16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line="259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List some of the most important diagnoses that you </w:t>
      </w:r>
      <w:r w:rsidDel="00000000" w:rsidR="00000000" w:rsidRPr="00000000">
        <w:rPr>
          <w:b w:val="1"/>
          <w:u w:val="single"/>
          <w:rtl w:val="0"/>
        </w:rPr>
        <w:t xml:space="preserve">must</w:t>
      </w:r>
      <w:r w:rsidDel="00000000" w:rsidR="00000000" w:rsidRPr="00000000">
        <w:rPr>
          <w:b w:val="1"/>
          <w:rtl w:val="0"/>
        </w:rPr>
        <w:t xml:space="preserve"> rule out in a person presenting with acute shortness of breath (SOB) and chest pain? (i.e. what diagnoses are potentially deadly)</w:t>
      </w:r>
    </w:p>
    <w:p w:rsidR="00000000" w:rsidDel="00000000" w:rsidP="00000000" w:rsidRDefault="00000000" w:rsidRPr="00000000" w14:paraId="0000001F">
      <w:pPr>
        <w:numPr>
          <w:ilvl w:val="0"/>
          <w:numId w:val="14"/>
        </w:numPr>
        <w:spacing w:line="259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Pneumothorax</w:t>
      </w:r>
    </w:p>
    <w:p w:rsidR="00000000" w:rsidDel="00000000" w:rsidP="00000000" w:rsidRDefault="00000000" w:rsidRPr="00000000" w14:paraId="00000020">
      <w:pPr>
        <w:numPr>
          <w:ilvl w:val="0"/>
          <w:numId w:val="14"/>
        </w:numPr>
        <w:spacing w:line="259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PE</w:t>
      </w:r>
    </w:p>
    <w:p w:rsidR="00000000" w:rsidDel="00000000" w:rsidP="00000000" w:rsidRDefault="00000000" w:rsidRPr="00000000" w14:paraId="00000021">
      <w:pPr>
        <w:numPr>
          <w:ilvl w:val="0"/>
          <w:numId w:val="14"/>
        </w:numPr>
        <w:spacing w:line="259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ACS (Acute coronary syndrome) /MI (heart attack)</w:t>
      </w:r>
    </w:p>
    <w:p w:rsidR="00000000" w:rsidDel="00000000" w:rsidP="00000000" w:rsidRDefault="00000000" w:rsidRPr="00000000" w14:paraId="00000022">
      <w:pPr>
        <w:numPr>
          <w:ilvl w:val="0"/>
          <w:numId w:val="14"/>
        </w:numPr>
        <w:spacing w:line="259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Cardiac tamponade</w:t>
      </w:r>
    </w:p>
    <w:p w:rsidR="00000000" w:rsidDel="00000000" w:rsidP="00000000" w:rsidRDefault="00000000" w:rsidRPr="00000000" w14:paraId="00000023">
      <w:pPr>
        <w:numPr>
          <w:ilvl w:val="0"/>
          <w:numId w:val="14"/>
        </w:numPr>
        <w:spacing w:after="160" w:line="259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Aortic dissection</w:t>
      </w:r>
    </w:p>
    <w:p w:rsidR="00000000" w:rsidDel="00000000" w:rsidP="00000000" w:rsidRDefault="00000000" w:rsidRPr="00000000" w14:paraId="00000024">
      <w:pPr>
        <w:spacing w:after="160" w:line="259" w:lineRule="auto"/>
        <w:ind w:left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line="259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Differentiate between metabolic and respiratory acidosis and alkalosis, giving some examples of what can cause each. </w:t>
      </w:r>
    </w:p>
    <w:p w:rsidR="00000000" w:rsidDel="00000000" w:rsidP="00000000" w:rsidRDefault="00000000" w:rsidRPr="00000000" w14:paraId="00000026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Metabolic Acidosis </w:t>
      </w:r>
    </w:p>
    <w:p w:rsidR="00000000" w:rsidDel="00000000" w:rsidP="00000000" w:rsidRDefault="00000000" w:rsidRPr="00000000" w14:paraId="00000028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Uncompensated low HCO3 and low pH</w:t>
      </w:r>
    </w:p>
    <w:p w:rsidR="00000000" w:rsidDel="00000000" w:rsidP="00000000" w:rsidRDefault="00000000" w:rsidRPr="00000000" w14:paraId="00000029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Caused by excessive metabolic acid formation </w:t>
      </w:r>
    </w:p>
    <w:p w:rsidR="00000000" w:rsidDel="00000000" w:rsidP="00000000" w:rsidRDefault="00000000" w:rsidRPr="00000000" w14:paraId="0000002A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Conditions include;</w:t>
      </w:r>
    </w:p>
    <w:p w:rsidR="00000000" w:rsidDel="00000000" w:rsidP="00000000" w:rsidRDefault="00000000" w:rsidRPr="00000000" w14:paraId="0000002B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Diarrhea</w:t>
      </w:r>
    </w:p>
    <w:p w:rsidR="00000000" w:rsidDel="00000000" w:rsidP="00000000" w:rsidRDefault="00000000" w:rsidRPr="00000000" w14:paraId="0000002D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Renal disease</w:t>
      </w:r>
    </w:p>
    <w:p w:rsidR="00000000" w:rsidDel="00000000" w:rsidP="00000000" w:rsidRDefault="00000000" w:rsidRPr="00000000" w14:paraId="0000002E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Untreated diabetes</w:t>
      </w:r>
    </w:p>
    <w:p w:rsidR="00000000" w:rsidDel="00000000" w:rsidP="00000000" w:rsidRDefault="00000000" w:rsidRPr="00000000" w14:paraId="0000002F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-Starvation</w:t>
      </w:r>
    </w:p>
    <w:p w:rsidR="00000000" w:rsidDel="00000000" w:rsidP="00000000" w:rsidRDefault="00000000" w:rsidRPr="00000000" w14:paraId="00000030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Excessive alcohol ingestion</w:t>
      </w:r>
    </w:p>
    <w:p w:rsidR="00000000" w:rsidDel="00000000" w:rsidP="00000000" w:rsidRDefault="00000000" w:rsidRPr="00000000" w14:paraId="00000031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Respiratory Acidosis </w:t>
      </w:r>
    </w:p>
    <w:p w:rsidR="00000000" w:rsidDel="00000000" w:rsidP="00000000" w:rsidRDefault="00000000" w:rsidRPr="00000000" w14:paraId="00000034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Uncompensated high CO2 and low O2</w:t>
      </w:r>
    </w:p>
    <w:p w:rsidR="00000000" w:rsidDel="00000000" w:rsidP="00000000" w:rsidRDefault="00000000" w:rsidRPr="00000000" w14:paraId="00000035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Caused by Hypoventilation </w:t>
      </w:r>
    </w:p>
    <w:p w:rsidR="00000000" w:rsidDel="00000000" w:rsidP="00000000" w:rsidRDefault="00000000" w:rsidRPr="00000000" w14:paraId="00000036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Conditions include;</w:t>
      </w:r>
    </w:p>
    <w:p w:rsidR="00000000" w:rsidDel="00000000" w:rsidP="00000000" w:rsidRDefault="00000000" w:rsidRPr="00000000" w14:paraId="00000037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Impaired lung function </w:t>
      </w:r>
    </w:p>
    <w:p w:rsidR="00000000" w:rsidDel="00000000" w:rsidP="00000000" w:rsidRDefault="00000000" w:rsidRPr="00000000" w14:paraId="00000039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&lt; Chronic bronchitis</w:t>
      </w:r>
    </w:p>
    <w:p w:rsidR="00000000" w:rsidDel="00000000" w:rsidP="00000000" w:rsidRDefault="00000000" w:rsidRPr="00000000" w14:paraId="0000003A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&lt; Emphysema</w:t>
      </w:r>
    </w:p>
    <w:p w:rsidR="00000000" w:rsidDel="00000000" w:rsidP="00000000" w:rsidRDefault="00000000" w:rsidRPr="00000000" w14:paraId="0000003B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&lt; Cystic fibrosis </w:t>
      </w:r>
    </w:p>
    <w:p w:rsidR="00000000" w:rsidDel="00000000" w:rsidP="00000000" w:rsidRDefault="00000000" w:rsidRPr="00000000" w14:paraId="0000003C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Impaired respiratory movement</w:t>
      </w:r>
    </w:p>
    <w:p w:rsidR="00000000" w:rsidDel="00000000" w:rsidP="00000000" w:rsidRDefault="00000000" w:rsidRPr="00000000" w14:paraId="0000003E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&lt; Paralysed respiratory muscles</w:t>
      </w:r>
    </w:p>
    <w:p w:rsidR="00000000" w:rsidDel="00000000" w:rsidP="00000000" w:rsidRDefault="00000000" w:rsidRPr="00000000" w14:paraId="0000003F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&lt; Drug induced depression of respiratory centres</w:t>
      </w:r>
    </w:p>
    <w:p w:rsidR="00000000" w:rsidDel="00000000" w:rsidP="00000000" w:rsidRDefault="00000000" w:rsidRPr="00000000" w14:paraId="00000040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Metabolic Alkalosis </w:t>
      </w:r>
    </w:p>
    <w:p w:rsidR="00000000" w:rsidDel="00000000" w:rsidP="00000000" w:rsidRDefault="00000000" w:rsidRPr="00000000" w14:paraId="00000043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Uncompensated normal HCO3 and high pH</w:t>
      </w:r>
    </w:p>
    <w:p w:rsidR="00000000" w:rsidDel="00000000" w:rsidP="00000000" w:rsidRDefault="00000000" w:rsidRPr="00000000" w14:paraId="00000044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Caused by loss of body acid</w:t>
      </w:r>
    </w:p>
    <w:p w:rsidR="00000000" w:rsidDel="00000000" w:rsidP="00000000" w:rsidRDefault="00000000" w:rsidRPr="00000000" w14:paraId="00000045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Conditions include;</w:t>
      </w:r>
    </w:p>
    <w:p w:rsidR="00000000" w:rsidDel="00000000" w:rsidP="00000000" w:rsidRDefault="00000000" w:rsidRPr="00000000" w14:paraId="00000046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Vomiting</w:t>
      </w:r>
    </w:p>
    <w:p w:rsidR="00000000" w:rsidDel="00000000" w:rsidP="00000000" w:rsidRDefault="00000000" w:rsidRPr="00000000" w14:paraId="00000048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&lt; Loss of H and K</w:t>
      </w:r>
    </w:p>
    <w:p w:rsidR="00000000" w:rsidDel="00000000" w:rsidP="00000000" w:rsidRDefault="00000000" w:rsidRPr="00000000" w14:paraId="00000049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Diuretics</w:t>
      </w:r>
    </w:p>
    <w:p w:rsidR="00000000" w:rsidDel="00000000" w:rsidP="00000000" w:rsidRDefault="00000000" w:rsidRPr="00000000" w14:paraId="0000004B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&lt; Loss of K and H</w:t>
      </w:r>
    </w:p>
    <w:p w:rsidR="00000000" w:rsidDel="00000000" w:rsidP="00000000" w:rsidRDefault="00000000" w:rsidRPr="00000000" w14:paraId="0000004C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Excessive aldosterone</w:t>
      </w:r>
    </w:p>
    <w:p w:rsidR="00000000" w:rsidDel="00000000" w:rsidP="00000000" w:rsidRDefault="00000000" w:rsidRPr="00000000" w14:paraId="0000004E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&lt; Conns disease</w:t>
      </w:r>
    </w:p>
    <w:p w:rsidR="00000000" w:rsidDel="00000000" w:rsidP="00000000" w:rsidRDefault="00000000" w:rsidRPr="00000000" w14:paraId="0000004F">
      <w:pPr>
        <w:ind w:left="36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Respiratory Alkalosis </w:t>
      </w:r>
    </w:p>
    <w:p w:rsidR="00000000" w:rsidDel="00000000" w:rsidP="00000000" w:rsidRDefault="00000000" w:rsidRPr="00000000" w14:paraId="00000052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Uncompensated low CO2 and high pH</w:t>
      </w:r>
    </w:p>
    <w:p w:rsidR="00000000" w:rsidDel="00000000" w:rsidP="00000000" w:rsidRDefault="00000000" w:rsidRPr="00000000" w14:paraId="00000053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Due to hyperventilation </w:t>
      </w:r>
    </w:p>
    <w:p w:rsidR="00000000" w:rsidDel="00000000" w:rsidP="00000000" w:rsidRDefault="00000000" w:rsidRPr="00000000" w14:paraId="00000054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Conditions include; </w:t>
      </w:r>
    </w:p>
    <w:p w:rsidR="00000000" w:rsidDel="00000000" w:rsidP="00000000" w:rsidRDefault="00000000" w:rsidRPr="00000000" w14:paraId="00000055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Psychogenic </w:t>
      </w:r>
    </w:p>
    <w:p w:rsidR="00000000" w:rsidDel="00000000" w:rsidP="00000000" w:rsidRDefault="00000000" w:rsidRPr="00000000" w14:paraId="00000057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&lt; Anxiety </w:t>
      </w:r>
    </w:p>
    <w:p w:rsidR="00000000" w:rsidDel="00000000" w:rsidP="00000000" w:rsidRDefault="00000000" w:rsidRPr="00000000" w14:paraId="00000058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&lt; Fear</w:t>
      </w:r>
    </w:p>
    <w:p w:rsidR="00000000" w:rsidDel="00000000" w:rsidP="00000000" w:rsidRDefault="00000000" w:rsidRPr="00000000" w14:paraId="00000059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Hypoxaemia</w:t>
      </w:r>
    </w:p>
    <w:p w:rsidR="00000000" w:rsidDel="00000000" w:rsidP="00000000" w:rsidRDefault="00000000" w:rsidRPr="00000000" w14:paraId="0000005B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&lt; Asthma</w:t>
      </w:r>
    </w:p>
    <w:p w:rsidR="00000000" w:rsidDel="00000000" w:rsidP="00000000" w:rsidRDefault="00000000" w:rsidRPr="00000000" w14:paraId="0000005C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&lt; High altitude</w:t>
      </w:r>
    </w:p>
    <w:p w:rsidR="00000000" w:rsidDel="00000000" w:rsidP="00000000" w:rsidRDefault="00000000" w:rsidRPr="00000000" w14:paraId="0000005D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60" w:line="259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60"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6. You are a 1</w:t>
      </w:r>
      <w:r w:rsidDel="00000000" w:rsidR="00000000" w:rsidRPr="00000000">
        <w:rPr>
          <w:b w:val="1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rtl w:val="0"/>
        </w:rPr>
        <w:t xml:space="preserve"> year medical student lost in the depths of the hospital ED, you see your friendly neighbourhood intern talking to a patient. All clammy hands and weak knees forgotten you go and talk to the intern, who gives you the following details (they are really quite bored).</w:t>
      </w:r>
    </w:p>
    <w:p w:rsidR="00000000" w:rsidDel="00000000" w:rsidP="00000000" w:rsidRDefault="00000000" w:rsidRPr="00000000" w14:paraId="00000062">
      <w:pPr>
        <w:spacing w:after="160"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The patient (Dia Betus) presented to the ED 30 minutes ago looking to be confused and disoriented with a distinct ‘fruity’ smell to her breath. The patient’s vitals are as follows.</w:t>
      </w:r>
    </w:p>
    <w:tbl>
      <w:tblPr>
        <w:tblStyle w:val="Table1"/>
        <w:tblW w:w="9258.0" w:type="dxa"/>
        <w:jc w:val="left"/>
        <w:tblInd w:w="90.0" w:type="pct"/>
        <w:tblLayout w:type="fixed"/>
        <w:tblLook w:val="0400"/>
      </w:tblPr>
      <w:tblGrid>
        <w:gridCol w:w="2117"/>
        <w:gridCol w:w="7141"/>
        <w:tblGridChange w:id="0">
          <w:tblGrid>
            <w:gridCol w:w="2117"/>
            <w:gridCol w:w="7141"/>
          </w:tblGrid>
        </w:tblGridChange>
      </w:tblGrid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 Weight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53kg</w:t>
            </w:r>
          </w:p>
        </w:tc>
      </w:tr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65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Height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66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160cm</w:t>
            </w:r>
          </w:p>
        </w:tc>
      </w:tr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67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Temperature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68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36.5</w:t>
            </w:r>
            <w:r w:rsidDel="00000000" w:rsidR="00000000" w:rsidRPr="00000000">
              <w:rPr>
                <w:b w:val="1"/>
                <w:rtl w:val="0"/>
              </w:rPr>
              <w:t xml:space="preserve">℃</w:t>
            </w:r>
            <w:r w:rsidDel="00000000" w:rsidR="00000000" w:rsidRPr="00000000">
              <w:rPr>
                <w:b w:val="1"/>
                <w:rtl w:val="0"/>
              </w:rPr>
              <w:t xml:space="preserve"> (normal 36.1 – 37.9</w:t>
            </w:r>
            <w:r w:rsidDel="00000000" w:rsidR="00000000" w:rsidRPr="00000000">
              <w:rPr>
                <w:b w:val="1"/>
                <w:rtl w:val="0"/>
              </w:rPr>
              <w:t xml:space="preserve">℃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69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Heart Rate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6A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112 (normal 60-100)</w:t>
            </w:r>
          </w:p>
        </w:tc>
      </w:tr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6B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SpO2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6C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97% on room air</w:t>
            </w:r>
          </w:p>
        </w:tc>
      </w:tr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6D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Respiratory Rate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6E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 breaths/min (normal 12-20)</w:t>
            </w:r>
          </w:p>
        </w:tc>
      </w:tr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6F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Chest Sounds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70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Chest is clear bilaterally, vesicular breath sounds, no added sounds</w:t>
            </w:r>
          </w:p>
        </w:tc>
      </w:tr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71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Blood Pressure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72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160/98 mmHg (normal 100/60-140/90)</w:t>
            </w:r>
          </w:p>
        </w:tc>
      </w:tr>
    </w:tbl>
    <w:p w:rsidR="00000000" w:rsidDel="00000000" w:rsidP="00000000" w:rsidRDefault="00000000" w:rsidRPr="00000000" w14:paraId="00000073">
      <w:pPr>
        <w:spacing w:after="16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16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spacing w:before="240" w:line="259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are the differential diagnoses at this point?</w:t>
      </w:r>
    </w:p>
    <w:p w:rsidR="00000000" w:rsidDel="00000000" w:rsidP="00000000" w:rsidRDefault="00000000" w:rsidRPr="00000000" w14:paraId="00000076">
      <w:pPr>
        <w:numPr>
          <w:ilvl w:val="0"/>
          <w:numId w:val="9"/>
        </w:numPr>
        <w:spacing w:line="259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9"/>
        </w:numPr>
        <w:spacing w:line="259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Alcohol intoxication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9"/>
        </w:numPr>
        <w:spacing w:after="160" w:line="259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Drug overdose e.g. cocaine, ecstasy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160" w:before="24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160" w:before="240" w:line="259" w:lineRule="auto"/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b) Dia Betes presented with fruity breath, what are some other key symptoms she might also present with for DKA? </w:t>
      </w:r>
    </w:p>
    <w:p w:rsidR="00000000" w:rsidDel="00000000" w:rsidP="00000000" w:rsidRDefault="00000000" w:rsidRPr="00000000" w14:paraId="0000007B">
      <w:pPr>
        <w:spacing w:after="160" w:before="240" w:line="259" w:lineRule="auto"/>
        <w:ind w:firstLine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THE FOLLOWING THREE ARE HIGH YIELD</w:t>
      </w:r>
    </w:p>
    <w:p w:rsidR="00000000" w:rsidDel="00000000" w:rsidP="00000000" w:rsidRDefault="00000000" w:rsidRPr="00000000" w14:paraId="0000007C">
      <w:pPr>
        <w:spacing w:after="160" w:before="240" w:line="259" w:lineRule="auto"/>
        <w:ind w:firstLine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Polydipsia </w:t>
      </w:r>
    </w:p>
    <w:p w:rsidR="00000000" w:rsidDel="00000000" w:rsidP="00000000" w:rsidRDefault="00000000" w:rsidRPr="00000000" w14:paraId="0000007D">
      <w:pPr>
        <w:spacing w:after="160" w:before="240" w:line="259" w:lineRule="auto"/>
        <w:ind w:firstLine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Polyuria </w:t>
      </w:r>
    </w:p>
    <w:p w:rsidR="00000000" w:rsidDel="00000000" w:rsidP="00000000" w:rsidRDefault="00000000" w:rsidRPr="00000000" w14:paraId="0000007E">
      <w:pPr>
        <w:spacing w:after="160" w:before="240" w:line="259" w:lineRule="auto"/>
        <w:ind w:firstLine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weight loss </w:t>
      </w:r>
    </w:p>
    <w:p w:rsidR="00000000" w:rsidDel="00000000" w:rsidP="00000000" w:rsidRDefault="00000000" w:rsidRPr="00000000" w14:paraId="0000007F">
      <w:pPr>
        <w:spacing w:after="160" w:before="240" w:line="259" w:lineRule="auto"/>
        <w:ind w:firstLine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These are all primarily signs of hyperglycaemia </w:t>
      </w:r>
    </w:p>
    <w:p w:rsidR="00000000" w:rsidDel="00000000" w:rsidP="00000000" w:rsidRDefault="00000000" w:rsidRPr="00000000" w14:paraId="00000080">
      <w:pPr>
        <w:spacing w:after="160" w:before="240" w:line="259" w:lineRule="auto"/>
        <w:ind w:firstLine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Specific DKA signs</w:t>
      </w:r>
    </w:p>
    <w:p w:rsidR="00000000" w:rsidDel="00000000" w:rsidP="00000000" w:rsidRDefault="00000000" w:rsidRPr="00000000" w14:paraId="00000081">
      <w:pPr>
        <w:spacing w:after="160" w:before="240" w:line="259" w:lineRule="auto"/>
        <w:ind w:firstLine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Hyperventilation </w:t>
      </w:r>
    </w:p>
    <w:p w:rsidR="00000000" w:rsidDel="00000000" w:rsidP="00000000" w:rsidRDefault="00000000" w:rsidRPr="00000000" w14:paraId="00000082">
      <w:pPr>
        <w:spacing w:after="160" w:before="240" w:line="259" w:lineRule="auto"/>
        <w:ind w:firstLine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Abdominal pain </w:t>
      </w:r>
    </w:p>
    <w:p w:rsidR="00000000" w:rsidDel="00000000" w:rsidP="00000000" w:rsidRDefault="00000000" w:rsidRPr="00000000" w14:paraId="00000083">
      <w:pPr>
        <w:spacing w:after="160" w:before="240" w:line="259" w:lineRule="auto"/>
        <w:ind w:firstLine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Altered mental status</w:t>
      </w:r>
    </w:p>
    <w:p w:rsidR="00000000" w:rsidDel="00000000" w:rsidP="00000000" w:rsidRDefault="00000000" w:rsidRPr="00000000" w14:paraId="00000084">
      <w:pPr>
        <w:spacing w:after="160" w:before="240" w:line="259" w:lineRule="auto"/>
        <w:ind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85">
      <w:pPr>
        <w:spacing w:after="160" w:before="240" w:line="259" w:lineRule="auto"/>
        <w:ind w:firstLine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160" w:before="240" w:line="259" w:lineRule="auto"/>
        <w:ind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c) What are the principles of DKA management?</w:t>
      </w:r>
    </w:p>
    <w:p w:rsidR="00000000" w:rsidDel="00000000" w:rsidP="00000000" w:rsidRDefault="00000000" w:rsidRPr="00000000" w14:paraId="00000087">
      <w:pPr>
        <w:spacing w:after="160" w:before="240" w:line="259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1. Correction of fluid and electrolyte abnormalities </w:t>
      </w:r>
    </w:p>
    <w:p w:rsidR="00000000" w:rsidDel="00000000" w:rsidP="00000000" w:rsidRDefault="00000000" w:rsidRPr="00000000" w14:paraId="00000088">
      <w:pPr>
        <w:spacing w:after="160" w:before="240" w:line="259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Infusion of isotonic saline </w:t>
      </w:r>
    </w:p>
    <w:p w:rsidR="00000000" w:rsidDel="00000000" w:rsidP="00000000" w:rsidRDefault="00000000" w:rsidRPr="00000000" w14:paraId="00000089">
      <w:pPr>
        <w:spacing w:after="160" w:before="240" w:line="259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Correction of K deficit (if present) </w:t>
      </w:r>
    </w:p>
    <w:p w:rsidR="00000000" w:rsidDel="00000000" w:rsidP="00000000" w:rsidRDefault="00000000" w:rsidRPr="00000000" w14:paraId="0000008A">
      <w:pPr>
        <w:spacing w:after="160" w:before="240" w:line="259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Administration of insulin (should be delayed if K less then 3.3 mEq/L, due to Insulin causing K’s movement into cells) </w:t>
      </w:r>
    </w:p>
    <w:p w:rsidR="00000000" w:rsidDel="00000000" w:rsidP="00000000" w:rsidRDefault="00000000" w:rsidRPr="00000000" w14:paraId="0000008B">
      <w:pPr>
        <w:spacing w:after="160" w:before="240" w:line="259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NOTE</w:t>
      </w:r>
    </w:p>
    <w:p w:rsidR="00000000" w:rsidDel="00000000" w:rsidP="00000000" w:rsidRDefault="00000000" w:rsidRPr="00000000" w14:paraId="0000008C">
      <w:pPr>
        <w:spacing w:after="160" w:before="240" w:line="259" w:lineRule="auto"/>
        <w:rPr>
          <w:color w:val="ff0000"/>
        </w:rPr>
      </w:pPr>
      <w:bookmarkStart w:colFirst="0" w:colLast="0" w:name="_heading=h.gjdgxs" w:id="0"/>
      <w:bookmarkEnd w:id="0"/>
      <w:r w:rsidDel="00000000" w:rsidR="00000000" w:rsidRPr="00000000">
        <w:rPr>
          <w:color w:val="ff0000"/>
          <w:rtl w:val="0"/>
        </w:rPr>
        <w:t xml:space="preserve">Acidosis will cause K to move out of cells, due to the polydipsia there is the potential for excessive K loss (through the urine) causing the hypokalaemia (note Griffith exams say DKA will ALWAYS cause hypokalaemia, in real world land it can be normal or low)</w:t>
      </w:r>
    </w:p>
    <w:p w:rsidR="00000000" w:rsidDel="00000000" w:rsidP="00000000" w:rsidRDefault="00000000" w:rsidRPr="00000000" w14:paraId="0000008D">
      <w:pPr>
        <w:spacing w:after="160" w:before="240" w:line="259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160" w:before="240" w:line="259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If patient has euglycemic DKA (normal blood glucose), insulin and dextrose should be given</w:t>
      </w:r>
    </w:p>
    <w:p w:rsidR="00000000" w:rsidDel="00000000" w:rsidP="00000000" w:rsidRDefault="00000000" w:rsidRPr="00000000" w14:paraId="0000008F">
      <w:pPr>
        <w:spacing w:after="160" w:before="24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160" w:before="240" w:line="259" w:lineRule="auto"/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d) What are some causes of shortness of breath in a patient with clear lung sounds?</w:t>
      </w:r>
    </w:p>
    <w:p w:rsidR="00000000" w:rsidDel="00000000" w:rsidP="00000000" w:rsidRDefault="00000000" w:rsidRPr="00000000" w14:paraId="00000091">
      <w:pPr>
        <w:numPr>
          <w:ilvl w:val="0"/>
          <w:numId w:val="12"/>
        </w:numPr>
        <w:spacing w:line="259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Metabolic acidosis</w:t>
      </w:r>
    </w:p>
    <w:p w:rsidR="00000000" w:rsidDel="00000000" w:rsidP="00000000" w:rsidRDefault="00000000" w:rsidRPr="00000000" w14:paraId="00000092">
      <w:pPr>
        <w:numPr>
          <w:ilvl w:val="1"/>
          <w:numId w:val="12"/>
        </w:numPr>
        <w:spacing w:line="259" w:lineRule="auto"/>
        <w:ind w:left="1440" w:hanging="36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color w:val="ff0000"/>
          <w:rtl w:val="0"/>
        </w:rPr>
        <w:t xml:space="preserve">CKD – Chronic kidney disease</w:t>
      </w:r>
    </w:p>
    <w:p w:rsidR="00000000" w:rsidDel="00000000" w:rsidP="00000000" w:rsidRDefault="00000000" w:rsidRPr="00000000" w14:paraId="00000093">
      <w:pPr>
        <w:numPr>
          <w:ilvl w:val="1"/>
          <w:numId w:val="12"/>
        </w:numPr>
        <w:spacing w:line="259" w:lineRule="auto"/>
        <w:ind w:left="1440" w:hanging="36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color w:val="ff0000"/>
          <w:rtl w:val="0"/>
        </w:rPr>
        <w:t xml:space="preserve">DKA – Diabetic ketoacidosis </w:t>
      </w:r>
    </w:p>
    <w:p w:rsidR="00000000" w:rsidDel="00000000" w:rsidP="00000000" w:rsidRDefault="00000000" w:rsidRPr="00000000" w14:paraId="00000094">
      <w:pPr>
        <w:numPr>
          <w:ilvl w:val="1"/>
          <w:numId w:val="12"/>
        </w:numPr>
        <w:spacing w:line="259" w:lineRule="auto"/>
        <w:ind w:left="1440" w:hanging="36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color w:val="ff0000"/>
          <w:rtl w:val="0"/>
        </w:rPr>
        <w:t xml:space="preserve">Sepsis</w:t>
      </w:r>
    </w:p>
    <w:p w:rsidR="00000000" w:rsidDel="00000000" w:rsidP="00000000" w:rsidRDefault="00000000" w:rsidRPr="00000000" w14:paraId="00000095">
      <w:pPr>
        <w:numPr>
          <w:ilvl w:val="0"/>
          <w:numId w:val="10"/>
        </w:numPr>
        <w:spacing w:line="259" w:lineRule="auto"/>
        <w:ind w:left="720" w:hanging="360"/>
        <w:rPr>
          <w:b w:val="0"/>
          <w:color w:val="ff0000"/>
        </w:rPr>
      </w:pPr>
      <w:r w:rsidDel="00000000" w:rsidR="00000000" w:rsidRPr="00000000">
        <w:rPr>
          <w:color w:val="ff0000"/>
          <w:rtl w:val="0"/>
        </w:rPr>
        <w:t xml:space="preserve">MI</w:t>
      </w:r>
    </w:p>
    <w:p w:rsidR="00000000" w:rsidDel="00000000" w:rsidP="00000000" w:rsidRDefault="00000000" w:rsidRPr="00000000" w14:paraId="00000096">
      <w:pPr>
        <w:numPr>
          <w:ilvl w:val="0"/>
          <w:numId w:val="10"/>
        </w:numPr>
        <w:spacing w:line="259" w:lineRule="auto"/>
        <w:ind w:left="720" w:hanging="360"/>
        <w:rPr>
          <w:b w:val="0"/>
          <w:color w:val="ff0000"/>
        </w:rPr>
      </w:pPr>
      <w:r w:rsidDel="00000000" w:rsidR="00000000" w:rsidRPr="00000000">
        <w:rPr>
          <w:color w:val="ff0000"/>
          <w:rtl w:val="0"/>
        </w:rPr>
        <w:t xml:space="preserve">PE (can pleural friction rub or other sounds, sometimes no sounds)</w:t>
      </w:r>
    </w:p>
    <w:p w:rsidR="00000000" w:rsidDel="00000000" w:rsidP="00000000" w:rsidRDefault="00000000" w:rsidRPr="00000000" w14:paraId="00000097">
      <w:pPr>
        <w:numPr>
          <w:ilvl w:val="0"/>
          <w:numId w:val="10"/>
        </w:numPr>
        <w:spacing w:line="259" w:lineRule="auto"/>
        <w:ind w:left="720" w:hanging="360"/>
        <w:rPr>
          <w:b w:val="0"/>
          <w:color w:val="ff0000"/>
        </w:rPr>
      </w:pPr>
      <w:r w:rsidDel="00000000" w:rsidR="00000000" w:rsidRPr="00000000">
        <w:rPr>
          <w:color w:val="ff0000"/>
          <w:rtl w:val="0"/>
        </w:rPr>
        <w:t xml:space="preserve">Anaphylaxis (may have stridor)</w:t>
      </w:r>
    </w:p>
    <w:p w:rsidR="00000000" w:rsidDel="00000000" w:rsidP="00000000" w:rsidRDefault="00000000" w:rsidRPr="00000000" w14:paraId="00000098">
      <w:pPr>
        <w:numPr>
          <w:ilvl w:val="0"/>
          <w:numId w:val="10"/>
        </w:numPr>
        <w:spacing w:line="259" w:lineRule="auto"/>
        <w:ind w:left="720" w:hanging="360"/>
        <w:rPr>
          <w:b w:val="0"/>
          <w:color w:val="ff0000"/>
        </w:rPr>
      </w:pPr>
      <w:r w:rsidDel="00000000" w:rsidR="00000000" w:rsidRPr="00000000">
        <w:rPr>
          <w:color w:val="ff0000"/>
          <w:rtl w:val="0"/>
        </w:rPr>
        <w:t xml:space="preserve">CO poisoning</w:t>
      </w:r>
    </w:p>
    <w:p w:rsidR="00000000" w:rsidDel="00000000" w:rsidP="00000000" w:rsidRDefault="00000000" w:rsidRPr="00000000" w14:paraId="00000099">
      <w:pPr>
        <w:numPr>
          <w:ilvl w:val="0"/>
          <w:numId w:val="10"/>
        </w:numPr>
        <w:spacing w:line="259" w:lineRule="auto"/>
        <w:ind w:left="720" w:hanging="360"/>
        <w:rPr>
          <w:b w:val="0"/>
          <w:color w:val="ff0000"/>
        </w:rPr>
      </w:pPr>
      <w:r w:rsidDel="00000000" w:rsidR="00000000" w:rsidRPr="00000000">
        <w:rPr>
          <w:color w:val="ff0000"/>
          <w:rtl w:val="0"/>
        </w:rPr>
        <w:t xml:space="preserve">Anxiety</w:t>
      </w:r>
    </w:p>
    <w:p w:rsidR="00000000" w:rsidDel="00000000" w:rsidP="00000000" w:rsidRDefault="00000000" w:rsidRPr="00000000" w14:paraId="0000009A">
      <w:pPr>
        <w:numPr>
          <w:ilvl w:val="0"/>
          <w:numId w:val="10"/>
        </w:numPr>
        <w:spacing w:after="160" w:line="259" w:lineRule="auto"/>
        <w:ind w:left="720" w:hanging="360"/>
        <w:rPr>
          <w:b w:val="0"/>
          <w:color w:val="ff0000"/>
        </w:rPr>
      </w:pPr>
      <w:r w:rsidDel="00000000" w:rsidR="00000000" w:rsidRPr="00000000">
        <w:rPr>
          <w:color w:val="ff0000"/>
          <w:rtl w:val="0"/>
        </w:rPr>
        <w:t xml:space="preserve">Anaemia</w:t>
      </w:r>
    </w:p>
    <w:p w:rsidR="00000000" w:rsidDel="00000000" w:rsidP="00000000" w:rsidRDefault="00000000" w:rsidRPr="00000000" w14:paraId="0000009B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Following your initial examination, you decide to take an arterial blood gas (ABG). The results are as follows.</w:t>
      </w:r>
    </w:p>
    <w:tbl>
      <w:tblPr>
        <w:tblStyle w:val="Table2"/>
        <w:tblW w:w="9258.0" w:type="dxa"/>
        <w:jc w:val="left"/>
        <w:tblInd w:w="90.0" w:type="pct"/>
        <w:tblLayout w:type="fixed"/>
        <w:tblLook w:val="0400"/>
      </w:tblPr>
      <w:tblGrid>
        <w:gridCol w:w="2117"/>
        <w:gridCol w:w="2321"/>
        <w:gridCol w:w="4820"/>
        <w:tblGridChange w:id="0">
          <w:tblGrid>
            <w:gridCol w:w="2117"/>
            <w:gridCol w:w="2321"/>
            <w:gridCol w:w="4820"/>
          </w:tblGrid>
        </w:tblGridChange>
      </w:tblGrid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Result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Ref. Range (Arterial Blood)*</w:t>
            </w:r>
          </w:p>
        </w:tc>
      </w:tr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</w:t>
            </w:r>
            <w:r w:rsidDel="00000000" w:rsidR="00000000" w:rsidRPr="00000000">
              <w:rPr>
                <w:b w:val="1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112 mm Hg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80-100 mm Hg</w:t>
            </w:r>
          </w:p>
        </w:tc>
      </w:tr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A2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PCO</w:t>
            </w:r>
            <w:r w:rsidDel="00000000" w:rsidR="00000000" w:rsidRPr="00000000">
              <w:rPr>
                <w:b w:val="1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A3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 mm Hg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A4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35-45 mm Hg</w:t>
            </w:r>
          </w:p>
        </w:tc>
      </w:tr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A5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Bicarbonate HCO</w:t>
            </w:r>
            <w:r w:rsidDel="00000000" w:rsidR="00000000" w:rsidRPr="00000000">
              <w:rPr>
                <w:b w:val="1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A6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 mmol/L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A7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22-32 mmol/L</w:t>
            </w:r>
          </w:p>
        </w:tc>
      </w:tr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A8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A9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7.23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AA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7.35-7.45</w:t>
            </w:r>
          </w:p>
        </w:tc>
      </w:tr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AB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AC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-3.7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AD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-2–+2 mmol/L</w:t>
            </w:r>
          </w:p>
        </w:tc>
      </w:tr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AE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Haemoglobin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AF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130 g/L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B0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130-180 g/L (M)</w:t>
              <w:br w:type="textWrapping"/>
              <w:t xml:space="preserve">(115-165 g/L (F))</w:t>
            </w:r>
          </w:p>
        </w:tc>
      </w:tr>
    </w:tbl>
    <w:p w:rsidR="00000000" w:rsidDel="00000000" w:rsidP="00000000" w:rsidRDefault="00000000" w:rsidRPr="00000000" w14:paraId="000000B1">
      <w:pPr>
        <w:spacing w:after="16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2"/>
        </w:numPr>
        <w:spacing w:line="259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Report the findings of this ABG</w:t>
      </w:r>
    </w:p>
    <w:p w:rsidR="00000000" w:rsidDel="00000000" w:rsidP="00000000" w:rsidRDefault="00000000" w:rsidRPr="00000000" w14:paraId="000000B3">
      <w:pPr>
        <w:numPr>
          <w:ilvl w:val="0"/>
          <w:numId w:val="14"/>
        </w:numPr>
        <w:spacing w:line="259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Partially compensated metabolic acidosis</w:t>
      </w:r>
    </w:p>
    <w:p w:rsidR="00000000" w:rsidDel="00000000" w:rsidP="00000000" w:rsidRDefault="00000000" w:rsidRPr="00000000" w14:paraId="000000B4">
      <w:pPr>
        <w:numPr>
          <w:ilvl w:val="0"/>
          <w:numId w:val="14"/>
        </w:numPr>
        <w:spacing w:line="259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Acidosis: pH &lt;7.35</w:t>
      </w:r>
    </w:p>
    <w:p w:rsidR="00000000" w:rsidDel="00000000" w:rsidP="00000000" w:rsidRDefault="00000000" w:rsidRPr="00000000" w14:paraId="000000B5">
      <w:pPr>
        <w:numPr>
          <w:ilvl w:val="0"/>
          <w:numId w:val="14"/>
        </w:numPr>
        <w:spacing w:line="259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Metabolic: Low bicarbonate</w:t>
      </w:r>
    </w:p>
    <w:p w:rsidR="00000000" w:rsidDel="00000000" w:rsidP="00000000" w:rsidRDefault="00000000" w:rsidRPr="00000000" w14:paraId="000000B6">
      <w:pPr>
        <w:numPr>
          <w:ilvl w:val="0"/>
          <w:numId w:val="14"/>
        </w:numPr>
        <w:spacing w:after="160" w:line="259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Partially compensated: CO2 below normal but pH still below normal</w:t>
      </w:r>
    </w:p>
    <w:p w:rsidR="00000000" w:rsidDel="00000000" w:rsidP="00000000" w:rsidRDefault="00000000" w:rsidRPr="00000000" w14:paraId="000000B7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2"/>
        </w:numPr>
        <w:spacing w:line="259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the physiological explanation for the decreased levels of CO</w:t>
      </w:r>
      <w:r w:rsidDel="00000000" w:rsidR="00000000" w:rsidRPr="00000000">
        <w:rPr>
          <w:b w:val="1"/>
          <w:vertAlign w:val="subscript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?</w:t>
      </w:r>
    </w:p>
    <w:p w:rsidR="00000000" w:rsidDel="00000000" w:rsidP="00000000" w:rsidRDefault="00000000" w:rsidRPr="00000000" w14:paraId="000000B9">
      <w:pPr>
        <w:numPr>
          <w:ilvl w:val="0"/>
          <w:numId w:val="14"/>
        </w:numPr>
        <w:spacing w:line="259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Central chemoreceptors detect a decreased pH within the blood (NOTE ONLY CO2 diffuses through BBB, it then turns into H+ which is detected by the central chemoreceptors )</w:t>
      </w:r>
    </w:p>
    <w:p w:rsidR="00000000" w:rsidDel="00000000" w:rsidP="00000000" w:rsidRDefault="00000000" w:rsidRPr="00000000" w14:paraId="000000BA">
      <w:pPr>
        <w:numPr>
          <w:ilvl w:val="0"/>
          <w:numId w:val="14"/>
        </w:numPr>
        <w:spacing w:line="259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Can be explained by CO2 + H2O ↔ H2CO3 ↔ H</w:t>
      </w:r>
      <w:r w:rsidDel="00000000" w:rsidR="00000000" w:rsidRPr="00000000">
        <w:rPr>
          <w:color w:val="ff0000"/>
          <w:vertAlign w:val="superscript"/>
          <w:rtl w:val="0"/>
        </w:rPr>
        <w:t xml:space="preserve">+</w:t>
      </w:r>
      <w:r w:rsidDel="00000000" w:rsidR="00000000" w:rsidRPr="00000000">
        <w:rPr>
          <w:color w:val="ff0000"/>
          <w:rtl w:val="0"/>
        </w:rPr>
        <w:t xml:space="preserve"> + HCO3</w:t>
      </w:r>
      <w:r w:rsidDel="00000000" w:rsidR="00000000" w:rsidRPr="00000000">
        <w:rPr>
          <w:color w:val="ff0000"/>
          <w:vertAlign w:val="superscript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0"/>
          <w:numId w:val="14"/>
        </w:numPr>
        <w:spacing w:line="259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More CO2 pushes the equation to the right, leading to more H</w:t>
      </w:r>
      <w:r w:rsidDel="00000000" w:rsidR="00000000" w:rsidRPr="00000000">
        <w:rPr>
          <w:color w:val="ff0000"/>
          <w:vertAlign w:val="superscript"/>
          <w:rtl w:val="0"/>
        </w:rPr>
        <w:t xml:space="preserve">+ </w:t>
      </w:r>
      <w:r w:rsidDel="00000000" w:rsidR="00000000" w:rsidRPr="00000000">
        <w:rPr>
          <w:color w:val="ff0000"/>
          <w:rtl w:val="0"/>
        </w:rPr>
        <w:t xml:space="preserve">formation around the chemoreceptors</w:t>
      </w:r>
    </w:p>
    <w:p w:rsidR="00000000" w:rsidDel="00000000" w:rsidP="00000000" w:rsidRDefault="00000000" w:rsidRPr="00000000" w14:paraId="000000BC">
      <w:pPr>
        <w:numPr>
          <w:ilvl w:val="0"/>
          <w:numId w:val="14"/>
        </w:numPr>
        <w:spacing w:after="160" w:line="259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This increases respiratory drive, causing the body to blow off more CO</w:t>
      </w:r>
      <w:r w:rsidDel="00000000" w:rsidR="00000000" w:rsidRPr="00000000">
        <w:rPr>
          <w:color w:val="ff0000"/>
          <w:vertAlign w:val="subscript"/>
          <w:rtl w:val="0"/>
        </w:rPr>
        <w:t xml:space="preserve">2</w:t>
      </w:r>
      <w:r w:rsidDel="00000000" w:rsidR="00000000" w:rsidRPr="00000000">
        <w:rPr>
          <w:color w:val="ff0000"/>
          <w:rtl w:val="0"/>
        </w:rPr>
        <w:t xml:space="preserve"> and thereby decreasing blood levels of CO</w:t>
      </w:r>
      <w:r w:rsidDel="00000000" w:rsidR="00000000" w:rsidRPr="00000000">
        <w:rPr>
          <w:color w:val="ff0000"/>
          <w:vertAlign w:val="subscript"/>
          <w:rtl w:val="0"/>
        </w:rPr>
        <w:t xml:space="preserve">2</w:t>
      </w:r>
      <w:r w:rsidDel="00000000" w:rsidR="00000000" w:rsidRPr="00000000">
        <w:rPr>
          <w:color w:val="ff0000"/>
          <w:rtl w:val="0"/>
        </w:rPr>
        <w:t xml:space="preserve">. This raises the pH of the blood, in order to compensate for metabolic acidosis</w:t>
      </w:r>
    </w:p>
    <w:p w:rsidR="00000000" w:rsidDel="00000000" w:rsidP="00000000" w:rsidRDefault="00000000" w:rsidRPr="00000000" w14:paraId="000000BD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160"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7. After a healthy lunch of gravy and chips, you see another patient (Steph Ococcus), an 89-year-old woman with a 3-day history of shortness of breath, shivering and cough productive of rust coloured sputum. Her vitals are as follows:</w:t>
      </w:r>
    </w:p>
    <w:tbl>
      <w:tblPr>
        <w:tblStyle w:val="Table3"/>
        <w:tblW w:w="9258.0" w:type="dxa"/>
        <w:jc w:val="left"/>
        <w:tblInd w:w="90.0" w:type="pct"/>
        <w:tblLayout w:type="fixed"/>
        <w:tblLook w:val="0400"/>
      </w:tblPr>
      <w:tblGrid>
        <w:gridCol w:w="2117"/>
        <w:gridCol w:w="7141"/>
        <w:tblGridChange w:id="0">
          <w:tblGrid>
            <w:gridCol w:w="2117"/>
            <w:gridCol w:w="7141"/>
          </w:tblGrid>
        </w:tblGridChange>
      </w:tblGrid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BF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Temperature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C0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39.1</w:t>
            </w:r>
            <w:r w:rsidDel="00000000" w:rsidR="00000000" w:rsidRPr="00000000">
              <w:rPr>
                <w:b w:val="1"/>
                <w:rtl w:val="0"/>
              </w:rPr>
              <w:t xml:space="preserve">℃</w:t>
            </w:r>
            <w:r w:rsidDel="00000000" w:rsidR="00000000" w:rsidRPr="00000000">
              <w:rPr>
                <w:b w:val="1"/>
                <w:rtl w:val="0"/>
              </w:rPr>
              <w:t xml:space="preserve"> (normal 36.1 – 37.9</w:t>
            </w:r>
            <w:r w:rsidDel="00000000" w:rsidR="00000000" w:rsidRPr="00000000">
              <w:rPr>
                <w:b w:val="1"/>
                <w:rtl w:val="0"/>
              </w:rPr>
              <w:t xml:space="preserve">℃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C1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Heart Rate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C2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118 (normal 60-100)</w:t>
            </w:r>
          </w:p>
        </w:tc>
      </w:tr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C3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SpO2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C4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91% on room air</w:t>
            </w:r>
          </w:p>
        </w:tc>
      </w:tr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C5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Respiratory Rate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C6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32 breaths/min (normal 12-20)</w:t>
            </w:r>
          </w:p>
        </w:tc>
      </w:tr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C7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Chest Sounds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C8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Bronchial breath sounds with right middle zone and coarse crackles. </w:t>
            </w:r>
          </w:p>
          <w:p w:rsidR="00000000" w:rsidDel="00000000" w:rsidP="00000000" w:rsidRDefault="00000000" w:rsidRPr="00000000" w14:paraId="000000C9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Right pleural friction rub evident </w:t>
            </w:r>
          </w:p>
        </w:tc>
      </w:tr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CA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Blood Pressure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CB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133/72 mmHg (normal 100/60-140/90)</w:t>
            </w:r>
          </w:p>
        </w:tc>
      </w:tr>
    </w:tbl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6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List some differentials based on the above findings </w:t>
      </w:r>
    </w:p>
    <w:p w:rsidR="00000000" w:rsidDel="00000000" w:rsidP="00000000" w:rsidRDefault="00000000" w:rsidRPr="00000000" w14:paraId="000000CE">
      <w:pPr>
        <w:numPr>
          <w:ilvl w:val="0"/>
          <w:numId w:val="14"/>
        </w:numPr>
        <w:ind w:left="720" w:hanging="360"/>
        <w:rPr>
          <w:b w:val="1"/>
          <w:color w:val="ff0000"/>
        </w:rPr>
      </w:pPr>
      <w:r w:rsidDel="00000000" w:rsidR="00000000" w:rsidRPr="00000000">
        <w:rPr>
          <w:color w:val="ff0000"/>
          <w:rtl w:val="0"/>
        </w:rPr>
        <w:t xml:space="preserve">Community acquired pneumonia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14"/>
        </w:numPr>
        <w:ind w:left="720" w:hanging="360"/>
        <w:rPr>
          <w:b w:val="1"/>
          <w:color w:val="ff0000"/>
        </w:rPr>
      </w:pPr>
      <w:r w:rsidDel="00000000" w:rsidR="00000000" w:rsidRPr="00000000">
        <w:rPr>
          <w:color w:val="ff0000"/>
          <w:rtl w:val="0"/>
        </w:rPr>
        <w:t xml:space="preserve">Aspiration pneumonia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14"/>
        </w:numPr>
        <w:ind w:left="720" w:hanging="360"/>
        <w:rPr>
          <w:b w:val="1"/>
          <w:color w:val="ff0000"/>
        </w:rPr>
      </w:pPr>
      <w:r w:rsidDel="00000000" w:rsidR="00000000" w:rsidRPr="00000000">
        <w:rPr>
          <w:color w:val="ff0000"/>
          <w:rtl w:val="0"/>
        </w:rPr>
        <w:t xml:space="preserve">LRTI (Lower respiratory tract infection)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14"/>
        </w:numPr>
        <w:ind w:left="720" w:hanging="360"/>
        <w:rPr>
          <w:b w:val="1"/>
          <w:color w:val="ff0000"/>
        </w:rPr>
      </w:pPr>
      <w:r w:rsidDel="00000000" w:rsidR="00000000" w:rsidRPr="00000000">
        <w:rPr>
          <w:color w:val="ff0000"/>
          <w:rtl w:val="0"/>
        </w:rPr>
        <w:t xml:space="preserve">Need to rule out lung cancer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160" w:line="259" w:lineRule="auto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0"/>
          <w:numId w:val="6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List some of the common presenting signs and symptoms of pneumonia and provide their physiological basis</w:t>
      </w:r>
    </w:p>
    <w:p w:rsidR="00000000" w:rsidDel="00000000" w:rsidP="00000000" w:rsidRDefault="00000000" w:rsidRPr="00000000" w14:paraId="000000D6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SYMPTOMS</w:t>
      </w:r>
    </w:p>
    <w:p w:rsidR="00000000" w:rsidDel="00000000" w:rsidP="00000000" w:rsidRDefault="00000000" w:rsidRPr="00000000" w14:paraId="000000D7">
      <w:pPr>
        <w:numPr>
          <w:ilvl w:val="0"/>
          <w:numId w:val="14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Cough -&gt; irritation of cilia from mucous</w:t>
      </w:r>
    </w:p>
    <w:p w:rsidR="00000000" w:rsidDel="00000000" w:rsidP="00000000" w:rsidRDefault="00000000" w:rsidRPr="00000000" w14:paraId="000000D8">
      <w:pPr>
        <w:numPr>
          <w:ilvl w:val="0"/>
          <w:numId w:val="14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Fever -&gt; resetting hypothalamus thermostat due to macrophage production of cytokines which induce COX-1 production of prostaglandins </w:t>
      </w:r>
    </w:p>
    <w:p w:rsidR="00000000" w:rsidDel="00000000" w:rsidP="00000000" w:rsidRDefault="00000000" w:rsidRPr="00000000" w14:paraId="000000D9">
      <w:pPr>
        <w:numPr>
          <w:ilvl w:val="0"/>
          <w:numId w:val="14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SOB -&gt; loss of lung function (V/Q mismatch)</w:t>
      </w:r>
    </w:p>
    <w:p w:rsidR="00000000" w:rsidDel="00000000" w:rsidP="00000000" w:rsidRDefault="00000000" w:rsidRPr="00000000" w14:paraId="000000DA">
      <w:pPr>
        <w:numPr>
          <w:ilvl w:val="0"/>
          <w:numId w:val="14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Sputum production -&gt; innate immune response </w:t>
      </w:r>
    </w:p>
    <w:p w:rsidR="00000000" w:rsidDel="00000000" w:rsidP="00000000" w:rsidRDefault="00000000" w:rsidRPr="00000000" w14:paraId="000000DB">
      <w:pPr>
        <w:numPr>
          <w:ilvl w:val="0"/>
          <w:numId w:val="14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Haemoptysis -&gt; destruction of lung capillaries </w:t>
      </w:r>
    </w:p>
    <w:p w:rsidR="00000000" w:rsidDel="00000000" w:rsidP="00000000" w:rsidRDefault="00000000" w:rsidRPr="00000000" w14:paraId="000000DC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SIGNS</w:t>
      </w:r>
    </w:p>
    <w:p w:rsidR="00000000" w:rsidDel="00000000" w:rsidP="00000000" w:rsidRDefault="00000000" w:rsidRPr="00000000" w14:paraId="000000DD">
      <w:pPr>
        <w:numPr>
          <w:ilvl w:val="0"/>
          <w:numId w:val="11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Febrile &gt;38deg -&gt; as above </w:t>
      </w:r>
    </w:p>
    <w:p w:rsidR="00000000" w:rsidDel="00000000" w:rsidP="00000000" w:rsidRDefault="00000000" w:rsidRPr="00000000" w14:paraId="000000DE">
      <w:pPr>
        <w:numPr>
          <w:ilvl w:val="0"/>
          <w:numId w:val="11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RR &gt;20 -&gt; compensating for reduced PaO2 and V/Q mismatch </w:t>
      </w:r>
    </w:p>
    <w:p w:rsidR="00000000" w:rsidDel="00000000" w:rsidP="00000000" w:rsidRDefault="00000000" w:rsidRPr="00000000" w14:paraId="000000DF">
      <w:pPr>
        <w:numPr>
          <w:ilvl w:val="0"/>
          <w:numId w:val="11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PaO2 reduced -&gt; V/Q mismatch </w:t>
      </w:r>
    </w:p>
    <w:p w:rsidR="00000000" w:rsidDel="00000000" w:rsidP="00000000" w:rsidRDefault="00000000" w:rsidRPr="00000000" w14:paraId="000000E0">
      <w:pPr>
        <w:numPr>
          <w:ilvl w:val="0"/>
          <w:numId w:val="11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Audible crackles -&gt; exudate accumulation in airways </w:t>
      </w:r>
    </w:p>
    <w:p w:rsidR="00000000" w:rsidDel="00000000" w:rsidP="00000000" w:rsidRDefault="00000000" w:rsidRPr="00000000" w14:paraId="000000E1">
      <w:pPr>
        <w:numPr>
          <w:ilvl w:val="0"/>
          <w:numId w:val="11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Bronchial breath sounds -&gt; consolidation causing distortion of the sound waves through a solid medium</w:t>
      </w:r>
    </w:p>
    <w:p w:rsidR="00000000" w:rsidDel="00000000" w:rsidP="00000000" w:rsidRDefault="00000000" w:rsidRPr="00000000" w14:paraId="000000E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numPr>
          <w:ilvl w:val="0"/>
          <w:numId w:val="6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are the most common typical and atypical organisms for pneumonia? </w:t>
      </w:r>
    </w:p>
    <w:p w:rsidR="00000000" w:rsidDel="00000000" w:rsidP="00000000" w:rsidRDefault="00000000" w:rsidRPr="00000000" w14:paraId="000000E5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TYPICAL</w:t>
      </w:r>
    </w:p>
    <w:p w:rsidR="00000000" w:rsidDel="00000000" w:rsidP="00000000" w:rsidRDefault="00000000" w:rsidRPr="00000000" w14:paraId="000000E6">
      <w:pPr>
        <w:numPr>
          <w:ilvl w:val="0"/>
          <w:numId w:val="8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Streptococcus pneumoniae</w:t>
      </w:r>
    </w:p>
    <w:p w:rsidR="00000000" w:rsidDel="00000000" w:rsidP="00000000" w:rsidRDefault="00000000" w:rsidRPr="00000000" w14:paraId="000000E7">
      <w:pPr>
        <w:numPr>
          <w:ilvl w:val="0"/>
          <w:numId w:val="8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Haemophilus influenzae</w:t>
      </w:r>
    </w:p>
    <w:p w:rsidR="00000000" w:rsidDel="00000000" w:rsidP="00000000" w:rsidRDefault="00000000" w:rsidRPr="00000000" w14:paraId="000000E8">
      <w:pPr>
        <w:numPr>
          <w:ilvl w:val="0"/>
          <w:numId w:val="8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Staphylococcus aureus (hospital acquired)</w:t>
      </w:r>
    </w:p>
    <w:p w:rsidR="00000000" w:rsidDel="00000000" w:rsidP="00000000" w:rsidRDefault="00000000" w:rsidRPr="00000000" w14:paraId="000000E9">
      <w:pPr>
        <w:numPr>
          <w:ilvl w:val="0"/>
          <w:numId w:val="8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Pseudomonas aeruginosa (hospital acquired)</w:t>
      </w:r>
    </w:p>
    <w:p w:rsidR="00000000" w:rsidDel="00000000" w:rsidP="00000000" w:rsidRDefault="00000000" w:rsidRPr="00000000" w14:paraId="000000EA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ATPICAL</w:t>
      </w:r>
    </w:p>
    <w:p w:rsidR="00000000" w:rsidDel="00000000" w:rsidP="00000000" w:rsidRDefault="00000000" w:rsidRPr="00000000" w14:paraId="000000EB">
      <w:pPr>
        <w:numPr>
          <w:ilvl w:val="0"/>
          <w:numId w:val="13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Mycoplasma pneumoniae</w:t>
      </w:r>
    </w:p>
    <w:p w:rsidR="00000000" w:rsidDel="00000000" w:rsidP="00000000" w:rsidRDefault="00000000" w:rsidRPr="00000000" w14:paraId="000000EC">
      <w:pPr>
        <w:numPr>
          <w:ilvl w:val="0"/>
          <w:numId w:val="13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Chlamydophila pneumonia</w:t>
      </w:r>
    </w:p>
    <w:p w:rsidR="00000000" w:rsidDel="00000000" w:rsidP="00000000" w:rsidRDefault="00000000" w:rsidRPr="00000000" w14:paraId="000000ED">
      <w:pPr>
        <w:numPr>
          <w:ilvl w:val="0"/>
          <w:numId w:val="13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Legionella pneumophila</w:t>
      </w:r>
    </w:p>
    <w:p w:rsidR="00000000" w:rsidDel="00000000" w:rsidP="00000000" w:rsidRDefault="00000000" w:rsidRPr="00000000" w14:paraId="000000E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numPr>
          <w:ilvl w:val="0"/>
          <w:numId w:val="6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Provide a basic treatment plan for his management </w:t>
      </w:r>
    </w:p>
    <w:p w:rsidR="00000000" w:rsidDel="00000000" w:rsidP="00000000" w:rsidRDefault="00000000" w:rsidRPr="00000000" w14:paraId="000000F1">
      <w:pPr>
        <w:numPr>
          <w:ilvl w:val="0"/>
          <w:numId w:val="7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O2 vial nasal prongs to achieve SpO2 &gt;95% (preferably humidified O2)</w:t>
      </w:r>
    </w:p>
    <w:p w:rsidR="00000000" w:rsidDel="00000000" w:rsidP="00000000" w:rsidRDefault="00000000" w:rsidRPr="00000000" w14:paraId="000000F2">
      <w:pPr>
        <w:numPr>
          <w:ilvl w:val="0"/>
          <w:numId w:val="7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+/- antipyretics EG Panadol </w:t>
      </w:r>
    </w:p>
    <w:p w:rsidR="00000000" w:rsidDel="00000000" w:rsidP="00000000" w:rsidRDefault="00000000" w:rsidRPr="00000000" w14:paraId="000000F3">
      <w:pPr>
        <w:numPr>
          <w:ilvl w:val="0"/>
          <w:numId w:val="7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Antibiotics: PO amoxicillin OR benzylpenicillin + doxycycline if determined mod-sev pneumonia</w:t>
      </w:r>
    </w:p>
    <w:p w:rsidR="00000000" w:rsidDel="00000000" w:rsidP="00000000" w:rsidRDefault="00000000" w:rsidRPr="00000000" w14:paraId="000000F4">
      <w:pPr>
        <w:numPr>
          <w:ilvl w:val="0"/>
          <w:numId w:val="7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Probable referral to hospital ED given reduced O2/hypoxia, increased RR/HR and elderly age  </w:t>
      </w:r>
    </w:p>
    <w:p w:rsidR="00000000" w:rsidDel="00000000" w:rsidP="00000000" w:rsidRDefault="00000000" w:rsidRPr="00000000" w14:paraId="000000F5">
      <w:pPr>
        <w:numPr>
          <w:ilvl w:val="0"/>
          <w:numId w:val="7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Referral to inpatient physiotherapist ( </w:t>
      </w:r>
      <w:r w:rsidDel="00000000" w:rsidR="00000000" w:rsidRPr="00000000">
        <w:rPr>
          <w:color w:val="ff0000"/>
          <w:rtl w:val="0"/>
        </w:rPr>
        <w:t xml:space="preserve">☺</w:t>
      </w:r>
      <w:r w:rsidDel="00000000" w:rsidR="00000000" w:rsidRPr="00000000">
        <w:rPr>
          <w:color w:val="ff0000"/>
          <w:rtl w:val="0"/>
        </w:rPr>
        <w:t xml:space="preserve"> NB: This worksheet was written by 2 physiotherapists)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276" w:lineRule="auto"/>
        <w:rPr>
          <w:rFonts w:ascii="Arial" w:cs="Arial" w:eastAsia="Arial" w:hAnsi="Arial"/>
          <w:b w:val="1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276" w:lineRule="auto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rtl w:val="0"/>
        </w:rPr>
        <w:t xml:space="preserve">Please provide feedback for this case at: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ff0000"/>
            <w:sz w:val="28"/>
            <w:szCs w:val="28"/>
            <w:u w:val="single"/>
            <w:rtl w:val="0"/>
          </w:rPr>
          <w:t xml:space="preserve">https://gums2020.typeform.com/to/e0h7US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76" w:lineRule="auto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pStyle w:val="Title"/>
      <w:spacing w:line="276" w:lineRule="auto"/>
      <w:jc w:val="right"/>
      <w:rPr>
        <w:sz w:val="44"/>
        <w:szCs w:val="44"/>
        <w:u w:val="single"/>
      </w:rPr>
    </w:pPr>
    <w:r w:rsidDel="00000000" w:rsidR="00000000" w:rsidRPr="00000000">
      <w:rPr>
        <w:sz w:val="44"/>
        <w:szCs w:val="44"/>
        <w:u w:val="single"/>
        <w:rtl w:val="0"/>
      </w:rPr>
      <w:t xml:space="preserve">Year 1 Peer Based Learning 2020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-180969</wp:posOffset>
          </wp:positionH>
          <wp:positionV relativeFrom="paragraph">
            <wp:posOffset>6350</wp:posOffset>
          </wp:positionV>
          <wp:extent cx="2108835" cy="673100"/>
          <wp:effectExtent b="0" l="0" r="0" t="0"/>
          <wp:wrapSquare wrapText="bothSides" distB="0" distT="0" distL="114300" distR="114300"/>
          <wp:docPr descr="Medicine/Societies/GUMS/GUMS%20Logo%20that%20can%20uploaded%20to%20google%20slides.png" id="12" name="image1.png"/>
          <a:graphic>
            <a:graphicData uri="http://schemas.openxmlformats.org/drawingml/2006/picture">
              <pic:pic>
                <pic:nvPicPr>
                  <pic:cNvPr descr="Medicine/Societies/GUMS/GUMS%20Logo%20that%20can%20uploaded%20to%20google%20slides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8835" cy="673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B">
    <w:pPr>
      <w:pStyle w:val="Title"/>
      <w:spacing w:line="276" w:lineRule="auto"/>
      <w:jc w:val="right"/>
      <w:rPr>
        <w:sz w:val="44"/>
        <w:szCs w:val="44"/>
        <w:u w:val="single"/>
      </w:rPr>
    </w:pPr>
    <w:r w:rsidDel="00000000" w:rsidR="00000000" w:rsidRPr="00000000">
      <w:rPr>
        <w:sz w:val="44"/>
        <w:szCs w:val="44"/>
        <w:u w:val="single"/>
        <w:rtl w:val="0"/>
      </w:rPr>
      <w:t xml:space="preserve">Respiratory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4B5F59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994780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000F5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uiPriority w:val="9"/>
    <w:rsid w:val="004B5F59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 w:val="1"/>
    <w:rsid w:val="00994780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94780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NoSpacing">
    <w:name w:val="No Spacing"/>
    <w:uiPriority w:val="1"/>
    <w:qFormat w:val="1"/>
    <w:rsid w:val="00994780"/>
  </w:style>
  <w:style w:type="character" w:styleId="Heading2Char" w:customStyle="1">
    <w:name w:val="Heading 2 Char"/>
    <w:basedOn w:val="DefaultParagraphFont"/>
    <w:link w:val="Heading2"/>
    <w:uiPriority w:val="9"/>
    <w:rsid w:val="00994780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table" w:styleId="TableGrid">
    <w:name w:val="Table Grid"/>
    <w:basedOn w:val="TableNormal"/>
    <w:uiPriority w:val="39"/>
    <w:rsid w:val="007E4F3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B4589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45898"/>
  </w:style>
  <w:style w:type="paragraph" w:styleId="Footer">
    <w:name w:val="footer"/>
    <w:basedOn w:val="Normal"/>
    <w:link w:val="FooterChar"/>
    <w:uiPriority w:val="99"/>
    <w:unhideWhenUsed w:val="1"/>
    <w:rsid w:val="00B4589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45898"/>
  </w:style>
  <w:style w:type="paragraph" w:styleId="Revision">
    <w:name w:val="Revision"/>
    <w:hidden w:val="1"/>
    <w:uiPriority w:val="99"/>
    <w:semiHidden w:val="1"/>
    <w:rsid w:val="001C1F25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3730D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3730D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gums2020.typeform.com/to/e0h7US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7Y9+WL8uLcYQd6AcQCX57h4r1w==">AMUW2mVkaFITZuteRjOa9ylMsEfnsGaUjq4DCHcKwaHnABUwOn6mv3bDTaIe4EZvTFQIx1nqD+ALd5iyjo6Ksgm64aFf6ZA+J6gCrjEWFFROlGsl/UZP7M8bFBR12bdUvutUN3wcvGfS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2019-05-25T10:06:00Z</dcterms:created>
  <dc:creator>Rhys Harris</dc:creator>
</cp:coreProperties>
</file>