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1813A" w14:textId="6C6551A3" w:rsidR="00E20716" w:rsidRPr="00E20716" w:rsidRDefault="00E20716" w:rsidP="00E20716">
      <w:pPr>
        <w:pBdr>
          <w:top w:val="nil"/>
          <w:left w:val="nil"/>
          <w:bottom w:val="nil"/>
          <w:right w:val="nil"/>
          <w:between w:val="nil"/>
        </w:pBdr>
        <w:rPr>
          <w:rFonts w:ascii="Calibri" w:hAnsi="Calibri" w:cs="Calibri"/>
          <w:i/>
          <w:iCs/>
          <w:color w:val="1155CC"/>
        </w:rPr>
      </w:pPr>
      <w:r w:rsidRPr="00E20716">
        <w:rPr>
          <w:rFonts w:ascii="Calibri" w:hAnsi="Calibri" w:cs="Calibri"/>
          <w:i/>
          <w:iCs/>
          <w:color w:val="000000"/>
        </w:rPr>
        <w:t>Please note – this learning resource has been produced by the GUMS Academic Team. It is possible that there are some minor errors in the questions/answers, and other possible answers that are not included below. Make sure to check with other resources.</w:t>
      </w:r>
    </w:p>
    <w:p w14:paraId="27604575" w14:textId="7A915C5E" w:rsidR="00F47DAE" w:rsidRPr="00F47DAE" w:rsidRDefault="00F47DAE" w:rsidP="00F47DAE">
      <w:pPr>
        <w:pStyle w:val="Heading1"/>
        <w:rPr>
          <w:color w:val="000000" w:themeColor="text1"/>
          <w:u w:val="single"/>
        </w:rPr>
      </w:pPr>
      <w:r w:rsidRPr="00F47DAE">
        <w:rPr>
          <w:color w:val="000000" w:themeColor="text1"/>
          <w:u w:val="single"/>
        </w:rPr>
        <w:t>Case 1</w:t>
      </w:r>
    </w:p>
    <w:p w14:paraId="2BB0BDD0" w14:textId="6E186FAF" w:rsidR="00B76372" w:rsidRDefault="00B76372">
      <w:r>
        <w:t xml:space="preserve">You are a medical student at a GP clinic. The GP has asked you to take a history from Rachel Green a 24-year-old female presenting with fatigue. </w:t>
      </w:r>
    </w:p>
    <w:p w14:paraId="4D98C8F0" w14:textId="77777777" w:rsidR="00B76372" w:rsidRDefault="00B76372"/>
    <w:p w14:paraId="4C585825" w14:textId="442B5E46" w:rsidR="00B76372" w:rsidRDefault="00B76372">
      <w:pPr>
        <w:rPr>
          <w:b/>
          <w:bCs/>
        </w:rPr>
      </w:pPr>
      <w:r w:rsidRPr="00B76372">
        <w:rPr>
          <w:b/>
          <w:bCs/>
        </w:rPr>
        <w:t>What are the important components of taking a history from a patient presenting with fatigue?</w:t>
      </w:r>
    </w:p>
    <w:p w14:paraId="2A58DFA2" w14:textId="32614B41" w:rsidR="00B76372" w:rsidRDefault="00B76372">
      <w:pPr>
        <w:rPr>
          <w:color w:val="FF0000"/>
        </w:rPr>
      </w:pPr>
    </w:p>
    <w:p w14:paraId="5990C990" w14:textId="2291880F" w:rsidR="00E20716" w:rsidRDefault="00E20716">
      <w:pPr>
        <w:rPr>
          <w:color w:val="FF0000"/>
        </w:rPr>
      </w:pPr>
    </w:p>
    <w:p w14:paraId="441D6CC2" w14:textId="37E228FE" w:rsidR="00E20716" w:rsidRDefault="00E20716">
      <w:pPr>
        <w:rPr>
          <w:color w:val="FF0000"/>
        </w:rPr>
      </w:pPr>
    </w:p>
    <w:p w14:paraId="7A4B5BEE" w14:textId="3812BA7D" w:rsidR="00E20716" w:rsidRDefault="00E20716">
      <w:pPr>
        <w:rPr>
          <w:color w:val="FF0000"/>
        </w:rPr>
      </w:pPr>
    </w:p>
    <w:p w14:paraId="41891F28" w14:textId="447D21E4" w:rsidR="00E20716" w:rsidRDefault="00E20716">
      <w:pPr>
        <w:rPr>
          <w:color w:val="FF0000"/>
        </w:rPr>
      </w:pPr>
    </w:p>
    <w:p w14:paraId="0F89F1EF" w14:textId="3A1329F4" w:rsidR="00E20716" w:rsidRDefault="00E20716">
      <w:pPr>
        <w:rPr>
          <w:color w:val="FF0000"/>
        </w:rPr>
      </w:pPr>
    </w:p>
    <w:p w14:paraId="0C3D3E1A" w14:textId="2484115C" w:rsidR="00E20716" w:rsidRDefault="00E20716">
      <w:pPr>
        <w:rPr>
          <w:color w:val="FF0000"/>
        </w:rPr>
      </w:pPr>
    </w:p>
    <w:p w14:paraId="799ACCD0" w14:textId="42B031F6" w:rsidR="00E20716" w:rsidRDefault="00E20716">
      <w:pPr>
        <w:rPr>
          <w:color w:val="FF0000"/>
        </w:rPr>
      </w:pPr>
    </w:p>
    <w:p w14:paraId="7C798181" w14:textId="5C6A3B95" w:rsidR="00E20716" w:rsidRDefault="00E20716">
      <w:pPr>
        <w:rPr>
          <w:color w:val="FF0000"/>
        </w:rPr>
      </w:pPr>
    </w:p>
    <w:p w14:paraId="727C9792" w14:textId="30CFB114" w:rsidR="00E20716" w:rsidRDefault="00E20716">
      <w:pPr>
        <w:rPr>
          <w:color w:val="FF0000"/>
        </w:rPr>
      </w:pPr>
    </w:p>
    <w:p w14:paraId="2AC91B9E" w14:textId="00353D97" w:rsidR="00E20716" w:rsidRDefault="00E20716">
      <w:pPr>
        <w:rPr>
          <w:color w:val="FF0000"/>
        </w:rPr>
      </w:pPr>
    </w:p>
    <w:p w14:paraId="15887E62" w14:textId="306535BE" w:rsidR="00E20716" w:rsidRDefault="00E20716">
      <w:pPr>
        <w:rPr>
          <w:color w:val="FF0000"/>
        </w:rPr>
      </w:pPr>
    </w:p>
    <w:p w14:paraId="35CB8E73" w14:textId="5D24A851" w:rsidR="00E20716" w:rsidRDefault="00E20716">
      <w:pPr>
        <w:rPr>
          <w:color w:val="FF0000"/>
        </w:rPr>
      </w:pPr>
    </w:p>
    <w:p w14:paraId="625A23C2" w14:textId="371ABEBD" w:rsidR="00E20716" w:rsidRDefault="00E20716">
      <w:pPr>
        <w:rPr>
          <w:color w:val="FF0000"/>
        </w:rPr>
      </w:pPr>
    </w:p>
    <w:p w14:paraId="18143CC4" w14:textId="5B6BF874" w:rsidR="00E20716" w:rsidRDefault="00E20716">
      <w:pPr>
        <w:rPr>
          <w:color w:val="FF0000"/>
        </w:rPr>
      </w:pPr>
    </w:p>
    <w:p w14:paraId="58275E65" w14:textId="795D23E0" w:rsidR="00E20716" w:rsidRDefault="00E20716">
      <w:pPr>
        <w:rPr>
          <w:color w:val="FF0000"/>
        </w:rPr>
      </w:pPr>
    </w:p>
    <w:p w14:paraId="05364AC1" w14:textId="77777777" w:rsidR="00E20716" w:rsidRDefault="00E20716"/>
    <w:p w14:paraId="707E2EDB" w14:textId="5524144E" w:rsidR="00B76372" w:rsidRDefault="00B76372">
      <w:r>
        <w:t>Being an excellent historian, you take a thorough history. Rachel has been experiencing fatigue for ‘a number of’ months now. She sleeps 7-9 hours a day without interruption. Her ex-boyfriend, Ross, never complained that she snored. She works in the fashion industry. She hasn’t been under increased stress recently and reports her mood is “fine”. Her diet hasn’t changed much, but she has cut back on her meat intake as her friend and new housemate, Phoebe, is a vegetarian. She exercises by going for a run “a few times” a week</w:t>
      </w:r>
      <w:r w:rsidR="00F05148">
        <w:t xml:space="preserve"> but this has been getting harder with the fatigue</w:t>
      </w:r>
      <w:r>
        <w:t xml:space="preserve">. </w:t>
      </w:r>
      <w:r w:rsidR="00F05148">
        <w:t xml:space="preserve">She thinks she may have gained some weight. </w:t>
      </w:r>
      <w:r w:rsidR="00F05148">
        <w:t>She is a non-smoker</w:t>
      </w:r>
      <w:r w:rsidR="00F05148">
        <w:t>, has never used drugs</w:t>
      </w:r>
      <w:r w:rsidR="00F05148">
        <w:t xml:space="preserve"> and drinks 2-3 wines on the weekend.</w:t>
      </w:r>
    </w:p>
    <w:p w14:paraId="1DA32DCC" w14:textId="704F6E75" w:rsidR="00B76372" w:rsidRDefault="00B76372">
      <w:r>
        <w:t xml:space="preserve">Her periods are 28-day cycles. She has </w:t>
      </w:r>
      <w:r w:rsidR="00F05148">
        <w:t>4-6</w:t>
      </w:r>
      <w:r>
        <w:t xml:space="preserve"> days of bleeding and uses </w:t>
      </w:r>
      <w:r w:rsidR="00F05148">
        <w:t>heavy tampons throughout those days</w:t>
      </w:r>
      <w:r w:rsidR="00863805">
        <w:t xml:space="preserve">. She </w:t>
      </w:r>
      <w:r>
        <w:t xml:space="preserve">does not experience flooding </w:t>
      </w:r>
      <w:r w:rsidR="00F05148">
        <w:t>but passes</w:t>
      </w:r>
      <w:r>
        <w:t xml:space="preserve"> clots. Her LMP started 7 days ago. </w:t>
      </w:r>
      <w:r w:rsidR="00F05148">
        <w:t xml:space="preserve">She hasn’t noticed any bleeding elsewhere. </w:t>
      </w:r>
      <w:r>
        <w:t xml:space="preserve">She has not been sexually active </w:t>
      </w:r>
      <w:r w:rsidR="00F05148">
        <w:t>since Ross and her broke up.</w:t>
      </w:r>
      <w:r>
        <w:t xml:space="preserve"> </w:t>
      </w:r>
    </w:p>
    <w:p w14:paraId="111574BA" w14:textId="3AF7A3C9" w:rsidR="008453F2" w:rsidRDefault="00B76372">
      <w:r>
        <w:t xml:space="preserve">She does not have any pre-existing medical conditions or had any surgeries. She does not take any medications or supplements. She does not have any allergies. She has no family history except that her mum has a “thyroid issue”. </w:t>
      </w:r>
      <w:r w:rsidR="008453F2">
        <w:t>[Assume any other history/SR is negative.]</w:t>
      </w:r>
    </w:p>
    <w:p w14:paraId="37D4C9E5" w14:textId="79522144" w:rsidR="00B76372" w:rsidRDefault="00B76372"/>
    <w:p w14:paraId="511AA6C3" w14:textId="4F926F07" w:rsidR="00B76372" w:rsidRDefault="00B76372">
      <w:pPr>
        <w:rPr>
          <w:b/>
          <w:bCs/>
        </w:rPr>
      </w:pPr>
      <w:r>
        <w:rPr>
          <w:b/>
          <w:bCs/>
        </w:rPr>
        <w:t xml:space="preserve">What are your two key differential diagnoses </w:t>
      </w:r>
      <w:r w:rsidR="00F05148">
        <w:rPr>
          <w:b/>
          <w:bCs/>
        </w:rPr>
        <w:t xml:space="preserve">based on history </w:t>
      </w:r>
      <w:r>
        <w:rPr>
          <w:b/>
          <w:bCs/>
        </w:rPr>
        <w:t xml:space="preserve">and why? </w:t>
      </w:r>
    </w:p>
    <w:p w14:paraId="0E83DB1D" w14:textId="240070AD" w:rsidR="00F05148" w:rsidRDefault="00F05148">
      <w:pPr>
        <w:rPr>
          <w:color w:val="FF0000"/>
        </w:rPr>
      </w:pPr>
    </w:p>
    <w:p w14:paraId="3FEF702B" w14:textId="5FAEFADC" w:rsidR="00E20716" w:rsidRDefault="00E20716">
      <w:pPr>
        <w:rPr>
          <w:color w:val="FF0000"/>
        </w:rPr>
      </w:pPr>
    </w:p>
    <w:p w14:paraId="56DAB093" w14:textId="1EB4CB66" w:rsidR="00E20716" w:rsidRDefault="00E20716">
      <w:pPr>
        <w:rPr>
          <w:color w:val="FF0000"/>
        </w:rPr>
      </w:pPr>
    </w:p>
    <w:p w14:paraId="18EBD349" w14:textId="2A155915" w:rsidR="00E20716" w:rsidRDefault="00E20716">
      <w:pPr>
        <w:rPr>
          <w:color w:val="FF0000"/>
        </w:rPr>
      </w:pPr>
    </w:p>
    <w:p w14:paraId="10075200" w14:textId="77777777" w:rsidR="00E20716" w:rsidRPr="00F05148" w:rsidRDefault="00E20716"/>
    <w:p w14:paraId="33CEBD04" w14:textId="38BCD7FD" w:rsidR="00B76372" w:rsidRDefault="00B76372">
      <w:pPr>
        <w:rPr>
          <w:b/>
          <w:bCs/>
        </w:rPr>
      </w:pPr>
      <w:r>
        <w:rPr>
          <w:b/>
          <w:bCs/>
        </w:rPr>
        <w:lastRenderedPageBreak/>
        <w:t>What are some other differential diagnoses for fatigue and how might they be seen as less likely based on the history above?</w:t>
      </w:r>
      <w:r w:rsidR="00863805">
        <w:rPr>
          <w:b/>
          <w:bCs/>
        </w:rPr>
        <w:t xml:space="preserve"> (Try and think of these in structured terms.)</w:t>
      </w:r>
    </w:p>
    <w:p w14:paraId="3E121035" w14:textId="4F2C9A76" w:rsidR="00B76372" w:rsidRDefault="00B76372">
      <w:pPr>
        <w:rPr>
          <w:color w:val="FF0000"/>
        </w:rPr>
      </w:pPr>
    </w:p>
    <w:p w14:paraId="7D2E74B5" w14:textId="7A404DC5" w:rsidR="00E20716" w:rsidRDefault="00E20716">
      <w:pPr>
        <w:rPr>
          <w:color w:val="FF0000"/>
        </w:rPr>
      </w:pPr>
    </w:p>
    <w:p w14:paraId="0FF46EE3" w14:textId="03E1758A" w:rsidR="00E20716" w:rsidRDefault="00E20716">
      <w:pPr>
        <w:rPr>
          <w:color w:val="FF0000"/>
        </w:rPr>
      </w:pPr>
    </w:p>
    <w:p w14:paraId="7B66D0B3" w14:textId="77777777" w:rsidR="00E20716" w:rsidRDefault="00E20716">
      <w:pPr>
        <w:rPr>
          <w:color w:val="FF0000"/>
        </w:rPr>
      </w:pPr>
    </w:p>
    <w:p w14:paraId="7A11B599" w14:textId="14709C5B" w:rsidR="00E20716" w:rsidRDefault="00E20716">
      <w:pPr>
        <w:rPr>
          <w:color w:val="FF0000"/>
        </w:rPr>
      </w:pPr>
    </w:p>
    <w:p w14:paraId="3F2B0695" w14:textId="70A84C75" w:rsidR="00E20716" w:rsidRDefault="00E20716">
      <w:pPr>
        <w:rPr>
          <w:color w:val="FF0000"/>
        </w:rPr>
      </w:pPr>
    </w:p>
    <w:p w14:paraId="038A058A" w14:textId="61033B4C" w:rsidR="00E20716" w:rsidRDefault="00E20716">
      <w:pPr>
        <w:rPr>
          <w:color w:val="FF0000"/>
        </w:rPr>
      </w:pPr>
    </w:p>
    <w:p w14:paraId="5406CD57" w14:textId="77777777" w:rsidR="00E20716" w:rsidRDefault="00E20716"/>
    <w:p w14:paraId="0A72E30B" w14:textId="2EC45C34" w:rsidR="00B76372" w:rsidRPr="00B76372" w:rsidRDefault="00B76372">
      <w:pPr>
        <w:rPr>
          <w:i/>
          <w:iCs/>
        </w:rPr>
      </w:pPr>
      <w:r>
        <w:t xml:space="preserve">You handover to the GP who asks you what you would like to do. </w:t>
      </w:r>
      <w:r>
        <w:rPr>
          <w:i/>
          <w:iCs/>
        </w:rPr>
        <w:t>(Note: You may wish to practice an ISBAR in your groups.)</w:t>
      </w:r>
    </w:p>
    <w:p w14:paraId="06F5D978" w14:textId="77777777" w:rsidR="00B76372" w:rsidRDefault="00B76372" w:rsidP="00B76372">
      <w:pPr>
        <w:rPr>
          <w:b/>
          <w:bCs/>
        </w:rPr>
      </w:pPr>
    </w:p>
    <w:p w14:paraId="613EAECF" w14:textId="56048882" w:rsidR="00B76372" w:rsidRDefault="00B76372" w:rsidP="00B76372">
      <w:pPr>
        <w:rPr>
          <w:b/>
          <w:bCs/>
        </w:rPr>
      </w:pPr>
      <w:r>
        <w:rPr>
          <w:b/>
          <w:bCs/>
        </w:rPr>
        <w:t>What investigations would you like to order based on your key differentials?</w:t>
      </w:r>
    </w:p>
    <w:p w14:paraId="01038931" w14:textId="129ACD6F" w:rsidR="00B76372" w:rsidRDefault="00B76372" w:rsidP="00B76372">
      <w:pPr>
        <w:rPr>
          <w:b/>
          <w:bCs/>
          <w:color w:val="FF0000"/>
        </w:rPr>
      </w:pPr>
    </w:p>
    <w:p w14:paraId="57C7CEF3" w14:textId="275B1FE3" w:rsidR="00E20716" w:rsidRDefault="00E20716" w:rsidP="00B76372">
      <w:pPr>
        <w:rPr>
          <w:b/>
          <w:bCs/>
          <w:color w:val="FF0000"/>
        </w:rPr>
      </w:pPr>
    </w:p>
    <w:p w14:paraId="6DE3189C" w14:textId="3C340E03" w:rsidR="00E20716" w:rsidRDefault="00E20716" w:rsidP="00B76372">
      <w:pPr>
        <w:rPr>
          <w:b/>
          <w:bCs/>
          <w:color w:val="FF0000"/>
        </w:rPr>
      </w:pPr>
    </w:p>
    <w:p w14:paraId="340A4DF3" w14:textId="0A5D3A59" w:rsidR="00E20716" w:rsidRDefault="00E20716" w:rsidP="00B76372">
      <w:pPr>
        <w:rPr>
          <w:b/>
          <w:bCs/>
          <w:color w:val="FF0000"/>
        </w:rPr>
      </w:pPr>
    </w:p>
    <w:p w14:paraId="35941E5B" w14:textId="0E5D617A" w:rsidR="00E20716" w:rsidRDefault="00E20716" w:rsidP="00B76372">
      <w:pPr>
        <w:rPr>
          <w:b/>
          <w:bCs/>
          <w:color w:val="FF0000"/>
        </w:rPr>
      </w:pPr>
    </w:p>
    <w:p w14:paraId="2F7145AF" w14:textId="278B258A" w:rsidR="00E20716" w:rsidRDefault="00E20716" w:rsidP="00B76372">
      <w:pPr>
        <w:rPr>
          <w:b/>
          <w:bCs/>
          <w:color w:val="FF0000"/>
        </w:rPr>
      </w:pPr>
    </w:p>
    <w:p w14:paraId="202BE63E" w14:textId="77777777" w:rsidR="00E20716" w:rsidRDefault="00E20716" w:rsidP="00B76372"/>
    <w:p w14:paraId="1F18F844" w14:textId="47A7876F" w:rsidR="00B76372" w:rsidRDefault="00B76372" w:rsidP="00B76372">
      <w:r>
        <w:t>One week later, Rachel returns for follow up of her test results. Her results are the following:</w:t>
      </w:r>
    </w:p>
    <w:p w14:paraId="4069BF94" w14:textId="54F4E7DA" w:rsidR="00B76372" w:rsidRDefault="00B76372" w:rsidP="00B76372"/>
    <w:tbl>
      <w:tblPr>
        <w:tblStyle w:val="PlainTable5"/>
        <w:tblW w:w="0" w:type="auto"/>
        <w:jc w:val="center"/>
        <w:tblLook w:val="04A0" w:firstRow="1" w:lastRow="0" w:firstColumn="1" w:lastColumn="0" w:noHBand="0" w:noVBand="1"/>
      </w:tblPr>
      <w:tblGrid>
        <w:gridCol w:w="3256"/>
        <w:gridCol w:w="1559"/>
        <w:gridCol w:w="2410"/>
      </w:tblGrid>
      <w:tr w:rsidR="001455EB" w:rsidRPr="008453F2" w14:paraId="343B97B1" w14:textId="77777777" w:rsidTr="008453F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56" w:type="dxa"/>
          </w:tcPr>
          <w:p w14:paraId="51AC6DF2" w14:textId="77777777" w:rsidR="001455EB" w:rsidRPr="008453F2" w:rsidRDefault="001455EB" w:rsidP="00B76372">
            <w:pPr>
              <w:rPr>
                <w:rFonts w:ascii="Calibri" w:hAnsi="Calibri"/>
                <w:b/>
                <w:bCs/>
                <w:i w:val="0"/>
                <w:iCs w:val="0"/>
                <w:sz w:val="22"/>
                <w:szCs w:val="22"/>
              </w:rPr>
            </w:pPr>
          </w:p>
        </w:tc>
        <w:tc>
          <w:tcPr>
            <w:tcW w:w="1559" w:type="dxa"/>
          </w:tcPr>
          <w:p w14:paraId="5F02B94D" w14:textId="2ADE7E71" w:rsidR="001455EB" w:rsidRPr="006F6891" w:rsidRDefault="001455EB" w:rsidP="00B76372">
            <w:pPr>
              <w:cnfStyle w:val="100000000000" w:firstRow="1" w:lastRow="0" w:firstColumn="0" w:lastColumn="0" w:oddVBand="0" w:evenVBand="0" w:oddHBand="0" w:evenHBand="0" w:firstRowFirstColumn="0" w:firstRowLastColumn="0" w:lastRowFirstColumn="0" w:lastRowLastColumn="0"/>
              <w:rPr>
                <w:rFonts w:ascii="Calibri" w:hAnsi="Calibri"/>
                <w:i w:val="0"/>
                <w:iCs w:val="0"/>
                <w:sz w:val="22"/>
                <w:szCs w:val="22"/>
              </w:rPr>
            </w:pPr>
            <w:r w:rsidRPr="006F6891">
              <w:rPr>
                <w:rFonts w:ascii="Calibri" w:hAnsi="Calibri"/>
                <w:i w:val="0"/>
                <w:iCs w:val="0"/>
                <w:sz w:val="22"/>
                <w:szCs w:val="22"/>
              </w:rPr>
              <w:t>Result</w:t>
            </w:r>
          </w:p>
        </w:tc>
        <w:tc>
          <w:tcPr>
            <w:tcW w:w="2410" w:type="dxa"/>
          </w:tcPr>
          <w:p w14:paraId="068B9764" w14:textId="539B4F94" w:rsidR="001455EB" w:rsidRPr="008453F2" w:rsidRDefault="001455EB" w:rsidP="00B76372">
            <w:pPr>
              <w:cnfStyle w:val="100000000000" w:firstRow="1" w:lastRow="0" w:firstColumn="0" w:lastColumn="0" w:oddVBand="0" w:evenVBand="0" w:oddHBand="0" w:evenHBand="0" w:firstRowFirstColumn="0" w:firstRowLastColumn="0" w:lastRowFirstColumn="0" w:lastRowLastColumn="0"/>
              <w:rPr>
                <w:rFonts w:ascii="Calibri" w:hAnsi="Calibri"/>
                <w:i w:val="0"/>
                <w:iCs w:val="0"/>
                <w:sz w:val="22"/>
                <w:szCs w:val="22"/>
              </w:rPr>
            </w:pPr>
            <w:r w:rsidRPr="008453F2">
              <w:rPr>
                <w:rFonts w:ascii="Calibri" w:hAnsi="Calibri"/>
                <w:i w:val="0"/>
                <w:iCs w:val="0"/>
                <w:sz w:val="22"/>
                <w:szCs w:val="22"/>
              </w:rPr>
              <w:t>Reference Range</w:t>
            </w:r>
          </w:p>
        </w:tc>
      </w:tr>
      <w:tr w:rsidR="001455EB" w:rsidRPr="008453F2" w14:paraId="65AA5F7B"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2B6CFB63" w14:textId="479643F5" w:rsidR="001455EB" w:rsidRPr="008453F2" w:rsidRDefault="001455EB" w:rsidP="00B76372">
            <w:pPr>
              <w:rPr>
                <w:rFonts w:ascii="Calibri" w:hAnsi="Calibri"/>
                <w:b/>
                <w:bCs/>
                <w:i w:val="0"/>
                <w:iCs w:val="0"/>
                <w:sz w:val="22"/>
                <w:szCs w:val="22"/>
              </w:rPr>
            </w:pPr>
            <w:r w:rsidRPr="008453F2">
              <w:rPr>
                <w:rFonts w:ascii="Calibri" w:hAnsi="Calibri"/>
                <w:b/>
                <w:bCs/>
                <w:i w:val="0"/>
                <w:iCs w:val="0"/>
                <w:sz w:val="22"/>
                <w:szCs w:val="22"/>
              </w:rPr>
              <w:t xml:space="preserve">Hb </w:t>
            </w:r>
            <w:r w:rsidR="00863805" w:rsidRPr="008453F2">
              <w:rPr>
                <w:rFonts w:ascii="Calibri" w:hAnsi="Calibri"/>
                <w:b/>
                <w:bCs/>
                <w:i w:val="0"/>
                <w:iCs w:val="0"/>
                <w:sz w:val="22"/>
                <w:szCs w:val="22"/>
              </w:rPr>
              <w:t>(g/L)</w:t>
            </w:r>
          </w:p>
        </w:tc>
        <w:tc>
          <w:tcPr>
            <w:tcW w:w="1559" w:type="dxa"/>
          </w:tcPr>
          <w:p w14:paraId="0EF4CB07" w14:textId="2B625210" w:rsidR="001455EB" w:rsidRPr="008453F2" w:rsidRDefault="008453F2"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8453F2">
              <w:rPr>
                <w:rFonts w:ascii="Calibri" w:hAnsi="Calibri"/>
                <w:sz w:val="22"/>
                <w:szCs w:val="22"/>
              </w:rPr>
              <w:t>1</w:t>
            </w:r>
            <w:r w:rsidR="006F6891">
              <w:rPr>
                <w:rFonts w:ascii="Calibri" w:hAnsi="Calibri"/>
                <w:sz w:val="22"/>
                <w:szCs w:val="22"/>
              </w:rPr>
              <w:t>47</w:t>
            </w:r>
          </w:p>
        </w:tc>
        <w:tc>
          <w:tcPr>
            <w:tcW w:w="2410" w:type="dxa"/>
          </w:tcPr>
          <w:p w14:paraId="601D78A6" w14:textId="23F955C3" w:rsidR="001455EB" w:rsidRPr="008453F2" w:rsidRDefault="00863805"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115-160 (females)</w:t>
            </w:r>
          </w:p>
        </w:tc>
      </w:tr>
      <w:tr w:rsidR="008453F2" w:rsidRPr="008453F2" w14:paraId="5BDED2D8"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4976304C" w14:textId="77777777"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WCC (x 10</w:t>
            </w:r>
            <w:r w:rsidRPr="008453F2">
              <w:rPr>
                <w:rFonts w:ascii="Calibri" w:hAnsi="Calibri"/>
                <w:b/>
                <w:bCs/>
                <w:i w:val="0"/>
                <w:iCs w:val="0"/>
                <w:sz w:val="22"/>
                <w:szCs w:val="22"/>
                <w:vertAlign w:val="superscript"/>
              </w:rPr>
              <w:t>9</w:t>
            </w:r>
            <w:r w:rsidRPr="008453F2">
              <w:rPr>
                <w:rFonts w:ascii="Calibri" w:hAnsi="Calibri"/>
                <w:b/>
                <w:bCs/>
                <w:i w:val="0"/>
                <w:iCs w:val="0"/>
                <w:sz w:val="22"/>
                <w:szCs w:val="22"/>
              </w:rPr>
              <w:t>/L)</w:t>
            </w:r>
          </w:p>
        </w:tc>
        <w:tc>
          <w:tcPr>
            <w:tcW w:w="1559" w:type="dxa"/>
          </w:tcPr>
          <w:p w14:paraId="5627B743" w14:textId="49477B18" w:rsidR="008453F2"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9.2</w:t>
            </w:r>
          </w:p>
        </w:tc>
        <w:tc>
          <w:tcPr>
            <w:tcW w:w="2410" w:type="dxa"/>
          </w:tcPr>
          <w:p w14:paraId="4CAE7582" w14:textId="77777777" w:rsidR="008453F2" w:rsidRPr="008453F2" w:rsidRDefault="008453F2"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 xml:space="preserve">4.0-11.0 </w:t>
            </w:r>
          </w:p>
        </w:tc>
      </w:tr>
      <w:tr w:rsidR="001455EB" w:rsidRPr="008453F2" w14:paraId="113B750C"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766A6E50" w14:textId="5D6B7E43" w:rsidR="001455EB" w:rsidRPr="008453F2" w:rsidRDefault="001455EB" w:rsidP="00B76372">
            <w:pPr>
              <w:rPr>
                <w:rFonts w:ascii="Calibri" w:hAnsi="Calibri"/>
                <w:b/>
                <w:bCs/>
                <w:i w:val="0"/>
                <w:iCs w:val="0"/>
                <w:sz w:val="22"/>
                <w:szCs w:val="22"/>
              </w:rPr>
            </w:pPr>
            <w:proofErr w:type="spellStart"/>
            <w:r w:rsidRPr="008453F2">
              <w:rPr>
                <w:rFonts w:ascii="Calibri" w:hAnsi="Calibri"/>
                <w:b/>
                <w:bCs/>
                <w:i w:val="0"/>
                <w:iCs w:val="0"/>
                <w:sz w:val="22"/>
                <w:szCs w:val="22"/>
              </w:rPr>
              <w:t>Plt</w:t>
            </w:r>
            <w:proofErr w:type="spellEnd"/>
            <w:r w:rsidR="00863805" w:rsidRPr="008453F2">
              <w:rPr>
                <w:rFonts w:ascii="Calibri" w:hAnsi="Calibri"/>
                <w:b/>
                <w:bCs/>
                <w:i w:val="0"/>
                <w:iCs w:val="0"/>
                <w:sz w:val="22"/>
                <w:szCs w:val="22"/>
              </w:rPr>
              <w:t xml:space="preserve"> (</w:t>
            </w:r>
            <w:r w:rsidR="00863805" w:rsidRPr="008453F2">
              <w:rPr>
                <w:rFonts w:ascii="Calibri" w:hAnsi="Calibri"/>
                <w:b/>
                <w:bCs/>
                <w:i w:val="0"/>
                <w:iCs w:val="0"/>
                <w:sz w:val="22"/>
                <w:szCs w:val="22"/>
              </w:rPr>
              <w:t>x 10</w:t>
            </w:r>
            <w:r w:rsidR="00863805" w:rsidRPr="008453F2">
              <w:rPr>
                <w:rFonts w:ascii="Calibri" w:hAnsi="Calibri"/>
                <w:b/>
                <w:bCs/>
                <w:i w:val="0"/>
                <w:iCs w:val="0"/>
                <w:sz w:val="22"/>
                <w:szCs w:val="22"/>
                <w:vertAlign w:val="superscript"/>
              </w:rPr>
              <w:t>9</w:t>
            </w:r>
            <w:r w:rsidR="00863805" w:rsidRPr="008453F2">
              <w:rPr>
                <w:rFonts w:ascii="Calibri" w:hAnsi="Calibri"/>
                <w:b/>
                <w:bCs/>
                <w:i w:val="0"/>
                <w:iCs w:val="0"/>
                <w:sz w:val="22"/>
                <w:szCs w:val="22"/>
              </w:rPr>
              <w:t>/L)</w:t>
            </w:r>
          </w:p>
        </w:tc>
        <w:tc>
          <w:tcPr>
            <w:tcW w:w="1559" w:type="dxa"/>
          </w:tcPr>
          <w:p w14:paraId="6C16E2EE" w14:textId="3E923974" w:rsidR="001455EB"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268</w:t>
            </w:r>
          </w:p>
        </w:tc>
        <w:tc>
          <w:tcPr>
            <w:tcW w:w="2410" w:type="dxa"/>
          </w:tcPr>
          <w:p w14:paraId="450CA5A5" w14:textId="71CCDE29" w:rsidR="001455EB" w:rsidRPr="008453F2" w:rsidRDefault="00863805"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1</w:t>
            </w:r>
            <w:r w:rsidR="006F6891">
              <w:rPr>
                <w:rFonts w:ascii="Calibri" w:hAnsi="Calibri"/>
                <w:i/>
                <w:iCs/>
                <w:sz w:val="22"/>
                <w:szCs w:val="22"/>
              </w:rPr>
              <w:t>4</w:t>
            </w:r>
            <w:r w:rsidRPr="008453F2">
              <w:rPr>
                <w:rFonts w:ascii="Calibri" w:hAnsi="Calibri"/>
                <w:i/>
                <w:iCs/>
                <w:sz w:val="22"/>
                <w:szCs w:val="22"/>
              </w:rPr>
              <w:t xml:space="preserve">0-400 </w:t>
            </w:r>
          </w:p>
        </w:tc>
      </w:tr>
      <w:tr w:rsidR="008453F2" w:rsidRPr="008453F2" w14:paraId="1E2273C9"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333213D8" w14:textId="77777777"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Haematocrit</w:t>
            </w:r>
          </w:p>
        </w:tc>
        <w:tc>
          <w:tcPr>
            <w:tcW w:w="1559" w:type="dxa"/>
          </w:tcPr>
          <w:p w14:paraId="23301100" w14:textId="703643A7" w:rsidR="008453F2"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0.43</w:t>
            </w:r>
          </w:p>
        </w:tc>
        <w:tc>
          <w:tcPr>
            <w:tcW w:w="2410" w:type="dxa"/>
          </w:tcPr>
          <w:p w14:paraId="0608E413" w14:textId="1A6B95C9" w:rsidR="008453F2"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0.33-0.47</w:t>
            </w:r>
          </w:p>
        </w:tc>
      </w:tr>
      <w:tr w:rsidR="008453F2" w:rsidRPr="008453F2" w14:paraId="65093D54"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1ED7568B" w14:textId="3A936314" w:rsidR="008453F2" w:rsidRPr="008453F2" w:rsidRDefault="008453F2" w:rsidP="00B76372">
            <w:pPr>
              <w:rPr>
                <w:rFonts w:ascii="Calibri" w:hAnsi="Calibri"/>
                <w:b/>
                <w:bCs/>
                <w:i w:val="0"/>
                <w:iCs w:val="0"/>
                <w:sz w:val="22"/>
                <w:szCs w:val="22"/>
              </w:rPr>
            </w:pPr>
            <w:r w:rsidRPr="008453F2">
              <w:rPr>
                <w:rFonts w:ascii="Calibri" w:hAnsi="Calibri"/>
                <w:b/>
                <w:bCs/>
                <w:i w:val="0"/>
                <w:iCs w:val="0"/>
                <w:sz w:val="22"/>
                <w:szCs w:val="22"/>
              </w:rPr>
              <w:t>MCH</w:t>
            </w:r>
            <w:r w:rsidR="006F6891">
              <w:rPr>
                <w:rFonts w:ascii="Calibri" w:hAnsi="Calibri"/>
                <w:b/>
                <w:bCs/>
                <w:i w:val="0"/>
                <w:iCs w:val="0"/>
                <w:sz w:val="22"/>
                <w:szCs w:val="22"/>
              </w:rPr>
              <w:t xml:space="preserve"> (</w:t>
            </w:r>
            <w:proofErr w:type="spellStart"/>
            <w:r w:rsidR="006F6891">
              <w:rPr>
                <w:rFonts w:ascii="Calibri" w:hAnsi="Calibri"/>
                <w:b/>
                <w:bCs/>
                <w:i w:val="0"/>
                <w:iCs w:val="0"/>
                <w:sz w:val="22"/>
                <w:szCs w:val="22"/>
              </w:rPr>
              <w:t>pg</w:t>
            </w:r>
            <w:proofErr w:type="spellEnd"/>
            <w:r w:rsidR="006F6891">
              <w:rPr>
                <w:rFonts w:ascii="Calibri" w:hAnsi="Calibri"/>
                <w:b/>
                <w:bCs/>
                <w:i w:val="0"/>
                <w:iCs w:val="0"/>
                <w:sz w:val="22"/>
                <w:szCs w:val="22"/>
              </w:rPr>
              <w:t>)</w:t>
            </w:r>
          </w:p>
        </w:tc>
        <w:tc>
          <w:tcPr>
            <w:tcW w:w="1559" w:type="dxa"/>
          </w:tcPr>
          <w:p w14:paraId="461FE4D8" w14:textId="2069416C" w:rsidR="008453F2"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29.6</w:t>
            </w:r>
          </w:p>
        </w:tc>
        <w:tc>
          <w:tcPr>
            <w:tcW w:w="2410" w:type="dxa"/>
          </w:tcPr>
          <w:p w14:paraId="509AFDD9" w14:textId="362903E7" w:rsidR="008453F2"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27.5-33.0</w:t>
            </w:r>
          </w:p>
        </w:tc>
      </w:tr>
      <w:tr w:rsidR="008453F2" w:rsidRPr="008453F2" w14:paraId="385442C8"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30D45A18" w14:textId="0422B309" w:rsidR="008453F2" w:rsidRPr="008453F2" w:rsidRDefault="008453F2" w:rsidP="00B76372">
            <w:pPr>
              <w:rPr>
                <w:rFonts w:ascii="Calibri" w:hAnsi="Calibri"/>
                <w:b/>
                <w:bCs/>
                <w:i w:val="0"/>
                <w:iCs w:val="0"/>
                <w:sz w:val="22"/>
                <w:szCs w:val="22"/>
              </w:rPr>
            </w:pPr>
            <w:r w:rsidRPr="008453F2">
              <w:rPr>
                <w:rFonts w:ascii="Calibri" w:hAnsi="Calibri"/>
                <w:b/>
                <w:bCs/>
                <w:i w:val="0"/>
                <w:iCs w:val="0"/>
                <w:sz w:val="22"/>
                <w:szCs w:val="22"/>
              </w:rPr>
              <w:t>Red cell count</w:t>
            </w:r>
            <w:r w:rsidR="006F6891">
              <w:rPr>
                <w:rFonts w:ascii="Calibri" w:hAnsi="Calibri"/>
                <w:b/>
                <w:bCs/>
                <w:i w:val="0"/>
                <w:iCs w:val="0"/>
                <w:sz w:val="22"/>
                <w:szCs w:val="22"/>
              </w:rPr>
              <w:t xml:space="preserve"> </w:t>
            </w:r>
            <w:r w:rsidR="006F6891" w:rsidRPr="008453F2">
              <w:rPr>
                <w:rFonts w:ascii="Calibri" w:hAnsi="Calibri"/>
                <w:b/>
                <w:bCs/>
                <w:i w:val="0"/>
                <w:iCs w:val="0"/>
                <w:sz w:val="22"/>
                <w:szCs w:val="22"/>
              </w:rPr>
              <w:t>(x 10</w:t>
            </w:r>
            <w:r w:rsidR="006F6891">
              <w:rPr>
                <w:rFonts w:ascii="Calibri" w:hAnsi="Calibri"/>
                <w:b/>
                <w:bCs/>
                <w:i w:val="0"/>
                <w:iCs w:val="0"/>
                <w:sz w:val="22"/>
                <w:szCs w:val="22"/>
                <w:vertAlign w:val="superscript"/>
              </w:rPr>
              <w:t>12</w:t>
            </w:r>
            <w:r w:rsidR="006F6891" w:rsidRPr="008453F2">
              <w:rPr>
                <w:rFonts w:ascii="Calibri" w:hAnsi="Calibri"/>
                <w:b/>
                <w:bCs/>
                <w:i w:val="0"/>
                <w:iCs w:val="0"/>
                <w:sz w:val="22"/>
                <w:szCs w:val="22"/>
              </w:rPr>
              <w:t>/L)</w:t>
            </w:r>
          </w:p>
        </w:tc>
        <w:tc>
          <w:tcPr>
            <w:tcW w:w="1559" w:type="dxa"/>
          </w:tcPr>
          <w:p w14:paraId="5D910B75" w14:textId="66DA9FC1" w:rsidR="008453F2"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4.97</w:t>
            </w:r>
          </w:p>
        </w:tc>
        <w:tc>
          <w:tcPr>
            <w:tcW w:w="2410" w:type="dxa"/>
          </w:tcPr>
          <w:p w14:paraId="20715EF3" w14:textId="7E1BED2C" w:rsidR="008453F2"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3.80-5.20</w:t>
            </w:r>
          </w:p>
        </w:tc>
      </w:tr>
      <w:tr w:rsidR="008453F2" w:rsidRPr="008453F2" w14:paraId="0BDD403C"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324B3DFB" w14:textId="19F94ECB" w:rsidR="008453F2" w:rsidRPr="008453F2" w:rsidRDefault="008453F2" w:rsidP="00B76372">
            <w:pPr>
              <w:rPr>
                <w:rFonts w:ascii="Calibri" w:hAnsi="Calibri"/>
                <w:b/>
                <w:bCs/>
                <w:i w:val="0"/>
                <w:iCs w:val="0"/>
                <w:sz w:val="22"/>
                <w:szCs w:val="22"/>
              </w:rPr>
            </w:pPr>
            <w:r w:rsidRPr="008453F2">
              <w:rPr>
                <w:rFonts w:ascii="Calibri" w:hAnsi="Calibri"/>
                <w:b/>
                <w:bCs/>
                <w:i w:val="0"/>
                <w:iCs w:val="0"/>
                <w:sz w:val="22"/>
                <w:szCs w:val="22"/>
              </w:rPr>
              <w:t>MCV</w:t>
            </w:r>
            <w:r w:rsidR="006F6891">
              <w:rPr>
                <w:rFonts w:ascii="Calibri" w:hAnsi="Calibri"/>
                <w:b/>
                <w:bCs/>
                <w:i w:val="0"/>
                <w:iCs w:val="0"/>
                <w:sz w:val="22"/>
                <w:szCs w:val="22"/>
              </w:rPr>
              <w:t xml:space="preserve"> (</w:t>
            </w:r>
            <w:proofErr w:type="spellStart"/>
            <w:r w:rsidR="006F6891">
              <w:rPr>
                <w:rFonts w:ascii="Calibri" w:hAnsi="Calibri"/>
                <w:b/>
                <w:bCs/>
                <w:i w:val="0"/>
                <w:iCs w:val="0"/>
                <w:sz w:val="22"/>
                <w:szCs w:val="22"/>
              </w:rPr>
              <w:t>fl</w:t>
            </w:r>
            <w:proofErr w:type="spellEnd"/>
            <w:r w:rsidR="006F6891">
              <w:rPr>
                <w:rFonts w:ascii="Calibri" w:hAnsi="Calibri"/>
                <w:b/>
                <w:bCs/>
                <w:i w:val="0"/>
                <w:iCs w:val="0"/>
                <w:sz w:val="22"/>
                <w:szCs w:val="22"/>
              </w:rPr>
              <w:t>)</w:t>
            </w:r>
          </w:p>
        </w:tc>
        <w:tc>
          <w:tcPr>
            <w:tcW w:w="1559" w:type="dxa"/>
          </w:tcPr>
          <w:p w14:paraId="0B958C65" w14:textId="7B713316" w:rsidR="008453F2"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86</w:t>
            </w:r>
          </w:p>
        </w:tc>
        <w:tc>
          <w:tcPr>
            <w:tcW w:w="2410" w:type="dxa"/>
          </w:tcPr>
          <w:p w14:paraId="0337B9BD" w14:textId="408309B8" w:rsidR="008453F2"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80-100</w:t>
            </w:r>
          </w:p>
        </w:tc>
      </w:tr>
      <w:tr w:rsidR="006F6891" w:rsidRPr="008453F2" w14:paraId="6458B14F" w14:textId="77777777" w:rsidTr="00DB12DC">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0A987A42" w14:textId="3A86A1D9" w:rsidR="006F6891" w:rsidRPr="008453F2" w:rsidRDefault="006F6891" w:rsidP="00DB12DC">
            <w:pPr>
              <w:rPr>
                <w:rFonts w:ascii="Calibri" w:hAnsi="Calibri"/>
                <w:b/>
                <w:bCs/>
                <w:i w:val="0"/>
                <w:iCs w:val="0"/>
                <w:sz w:val="22"/>
                <w:szCs w:val="22"/>
              </w:rPr>
            </w:pPr>
            <w:r>
              <w:rPr>
                <w:rFonts w:ascii="Calibri" w:hAnsi="Calibri"/>
                <w:b/>
                <w:bCs/>
                <w:i w:val="0"/>
                <w:iCs w:val="0"/>
                <w:sz w:val="22"/>
                <w:szCs w:val="22"/>
              </w:rPr>
              <w:t xml:space="preserve">Neutrophils </w:t>
            </w:r>
            <w:r w:rsidRPr="008453F2">
              <w:rPr>
                <w:rFonts w:ascii="Calibri" w:hAnsi="Calibri"/>
                <w:b/>
                <w:bCs/>
                <w:i w:val="0"/>
                <w:iCs w:val="0"/>
                <w:sz w:val="22"/>
                <w:szCs w:val="22"/>
              </w:rPr>
              <w:t>(x 10</w:t>
            </w:r>
            <w:r w:rsidRPr="008453F2">
              <w:rPr>
                <w:rFonts w:ascii="Calibri" w:hAnsi="Calibri"/>
                <w:b/>
                <w:bCs/>
                <w:i w:val="0"/>
                <w:iCs w:val="0"/>
                <w:sz w:val="22"/>
                <w:szCs w:val="22"/>
                <w:vertAlign w:val="superscript"/>
              </w:rPr>
              <w:t>9</w:t>
            </w:r>
            <w:r w:rsidRPr="008453F2">
              <w:rPr>
                <w:rFonts w:ascii="Calibri" w:hAnsi="Calibri"/>
                <w:b/>
                <w:bCs/>
                <w:i w:val="0"/>
                <w:iCs w:val="0"/>
                <w:sz w:val="22"/>
                <w:szCs w:val="22"/>
              </w:rPr>
              <w:t>/L)</w:t>
            </w:r>
          </w:p>
        </w:tc>
        <w:tc>
          <w:tcPr>
            <w:tcW w:w="1559" w:type="dxa"/>
          </w:tcPr>
          <w:p w14:paraId="1696EA94" w14:textId="694A7EC4" w:rsidR="006F6891"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6.53</w:t>
            </w:r>
          </w:p>
        </w:tc>
        <w:tc>
          <w:tcPr>
            <w:tcW w:w="2410" w:type="dxa"/>
          </w:tcPr>
          <w:p w14:paraId="36B1F6E0" w14:textId="105244A5" w:rsidR="006F6891"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2.00-8.00</w:t>
            </w:r>
          </w:p>
        </w:tc>
      </w:tr>
      <w:tr w:rsidR="006F6891" w:rsidRPr="008453F2" w14:paraId="6DB956F7" w14:textId="77777777" w:rsidTr="00DB12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39971DE8" w14:textId="3BCBE32F" w:rsidR="006F6891" w:rsidRPr="008453F2" w:rsidRDefault="006F6891" w:rsidP="00DB12DC">
            <w:pPr>
              <w:rPr>
                <w:rFonts w:ascii="Calibri" w:hAnsi="Calibri"/>
                <w:b/>
                <w:bCs/>
                <w:i w:val="0"/>
                <w:iCs w:val="0"/>
                <w:sz w:val="22"/>
                <w:szCs w:val="22"/>
              </w:rPr>
            </w:pPr>
            <w:r>
              <w:rPr>
                <w:rFonts w:ascii="Calibri" w:hAnsi="Calibri"/>
                <w:b/>
                <w:bCs/>
                <w:i w:val="0"/>
                <w:iCs w:val="0"/>
                <w:sz w:val="22"/>
                <w:szCs w:val="22"/>
              </w:rPr>
              <w:t xml:space="preserve">Lymphocytes </w:t>
            </w:r>
            <w:r w:rsidRPr="008453F2">
              <w:rPr>
                <w:rFonts w:ascii="Calibri" w:hAnsi="Calibri"/>
                <w:b/>
                <w:bCs/>
                <w:i w:val="0"/>
                <w:iCs w:val="0"/>
                <w:sz w:val="22"/>
                <w:szCs w:val="22"/>
              </w:rPr>
              <w:t>(x 10</w:t>
            </w:r>
            <w:r w:rsidRPr="008453F2">
              <w:rPr>
                <w:rFonts w:ascii="Calibri" w:hAnsi="Calibri"/>
                <w:b/>
                <w:bCs/>
                <w:i w:val="0"/>
                <w:iCs w:val="0"/>
                <w:sz w:val="22"/>
                <w:szCs w:val="22"/>
                <w:vertAlign w:val="superscript"/>
              </w:rPr>
              <w:t>9</w:t>
            </w:r>
            <w:r w:rsidRPr="008453F2">
              <w:rPr>
                <w:rFonts w:ascii="Calibri" w:hAnsi="Calibri"/>
                <w:b/>
                <w:bCs/>
                <w:i w:val="0"/>
                <w:iCs w:val="0"/>
                <w:sz w:val="22"/>
                <w:szCs w:val="22"/>
              </w:rPr>
              <w:t>/L)</w:t>
            </w:r>
          </w:p>
        </w:tc>
        <w:tc>
          <w:tcPr>
            <w:tcW w:w="1559" w:type="dxa"/>
          </w:tcPr>
          <w:p w14:paraId="756330EF" w14:textId="3DBA5096" w:rsidR="006F6891"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1.86</w:t>
            </w:r>
          </w:p>
        </w:tc>
        <w:tc>
          <w:tcPr>
            <w:tcW w:w="2410" w:type="dxa"/>
          </w:tcPr>
          <w:p w14:paraId="795930FD" w14:textId="65DE8556" w:rsidR="006F6891"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1.00-4.00</w:t>
            </w:r>
          </w:p>
        </w:tc>
      </w:tr>
      <w:tr w:rsidR="006F6891" w:rsidRPr="008453F2" w14:paraId="2D3ACFD7" w14:textId="77777777" w:rsidTr="00DB12DC">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7A4A21B6" w14:textId="77D55153" w:rsidR="006F6891" w:rsidRPr="008453F2" w:rsidRDefault="006F6891" w:rsidP="00DB12DC">
            <w:pPr>
              <w:rPr>
                <w:rFonts w:ascii="Calibri" w:hAnsi="Calibri"/>
                <w:b/>
                <w:bCs/>
                <w:i w:val="0"/>
                <w:iCs w:val="0"/>
                <w:sz w:val="22"/>
                <w:szCs w:val="22"/>
              </w:rPr>
            </w:pPr>
            <w:r>
              <w:rPr>
                <w:rFonts w:ascii="Calibri" w:hAnsi="Calibri"/>
                <w:b/>
                <w:bCs/>
                <w:i w:val="0"/>
                <w:iCs w:val="0"/>
                <w:sz w:val="22"/>
                <w:szCs w:val="22"/>
              </w:rPr>
              <w:t xml:space="preserve">Monocytes </w:t>
            </w:r>
            <w:r w:rsidRPr="008453F2">
              <w:rPr>
                <w:rFonts w:ascii="Calibri" w:hAnsi="Calibri"/>
                <w:b/>
                <w:bCs/>
                <w:i w:val="0"/>
                <w:iCs w:val="0"/>
                <w:sz w:val="22"/>
                <w:szCs w:val="22"/>
              </w:rPr>
              <w:t>(x 10</w:t>
            </w:r>
            <w:r w:rsidRPr="008453F2">
              <w:rPr>
                <w:rFonts w:ascii="Calibri" w:hAnsi="Calibri"/>
                <w:b/>
                <w:bCs/>
                <w:i w:val="0"/>
                <w:iCs w:val="0"/>
                <w:sz w:val="22"/>
                <w:szCs w:val="22"/>
                <w:vertAlign w:val="superscript"/>
              </w:rPr>
              <w:t>9</w:t>
            </w:r>
            <w:r w:rsidRPr="008453F2">
              <w:rPr>
                <w:rFonts w:ascii="Calibri" w:hAnsi="Calibri"/>
                <w:b/>
                <w:bCs/>
                <w:i w:val="0"/>
                <w:iCs w:val="0"/>
                <w:sz w:val="22"/>
                <w:szCs w:val="22"/>
              </w:rPr>
              <w:t>/L)</w:t>
            </w:r>
          </w:p>
        </w:tc>
        <w:tc>
          <w:tcPr>
            <w:tcW w:w="1559" w:type="dxa"/>
          </w:tcPr>
          <w:p w14:paraId="08FC372F" w14:textId="4B2230C3" w:rsidR="006F6891"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0.69</w:t>
            </w:r>
          </w:p>
        </w:tc>
        <w:tc>
          <w:tcPr>
            <w:tcW w:w="2410" w:type="dxa"/>
          </w:tcPr>
          <w:p w14:paraId="4EDDC77C" w14:textId="70CC80C4" w:rsidR="006F6891"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0.10-1.00</w:t>
            </w:r>
          </w:p>
        </w:tc>
      </w:tr>
      <w:tr w:rsidR="006F6891" w:rsidRPr="008453F2" w14:paraId="22C0149D"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2BED420A" w14:textId="4394C97B" w:rsidR="006F6891" w:rsidRPr="008453F2" w:rsidRDefault="006F6891" w:rsidP="00B76372">
            <w:pPr>
              <w:rPr>
                <w:rFonts w:ascii="Calibri" w:hAnsi="Calibri"/>
                <w:b/>
                <w:bCs/>
                <w:i w:val="0"/>
                <w:iCs w:val="0"/>
                <w:sz w:val="22"/>
                <w:szCs w:val="22"/>
              </w:rPr>
            </w:pPr>
            <w:r>
              <w:rPr>
                <w:rFonts w:ascii="Calibri" w:hAnsi="Calibri"/>
                <w:b/>
                <w:bCs/>
                <w:i w:val="0"/>
                <w:iCs w:val="0"/>
                <w:sz w:val="22"/>
                <w:szCs w:val="22"/>
              </w:rPr>
              <w:t xml:space="preserve">Eosinophils </w:t>
            </w:r>
            <w:r w:rsidRPr="008453F2">
              <w:rPr>
                <w:rFonts w:ascii="Calibri" w:hAnsi="Calibri"/>
                <w:b/>
                <w:bCs/>
                <w:i w:val="0"/>
                <w:iCs w:val="0"/>
                <w:sz w:val="22"/>
                <w:szCs w:val="22"/>
              </w:rPr>
              <w:t>(x 10</w:t>
            </w:r>
            <w:r w:rsidRPr="008453F2">
              <w:rPr>
                <w:rFonts w:ascii="Calibri" w:hAnsi="Calibri"/>
                <w:b/>
                <w:bCs/>
                <w:i w:val="0"/>
                <w:iCs w:val="0"/>
                <w:sz w:val="22"/>
                <w:szCs w:val="22"/>
                <w:vertAlign w:val="superscript"/>
              </w:rPr>
              <w:t>9</w:t>
            </w:r>
            <w:r w:rsidRPr="008453F2">
              <w:rPr>
                <w:rFonts w:ascii="Calibri" w:hAnsi="Calibri"/>
                <w:b/>
                <w:bCs/>
                <w:i w:val="0"/>
                <w:iCs w:val="0"/>
                <w:sz w:val="22"/>
                <w:szCs w:val="22"/>
              </w:rPr>
              <w:t>/L)</w:t>
            </w:r>
          </w:p>
        </w:tc>
        <w:tc>
          <w:tcPr>
            <w:tcW w:w="1559" w:type="dxa"/>
          </w:tcPr>
          <w:p w14:paraId="480B5199" w14:textId="7498F1BC" w:rsidR="006F6891"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0.08</w:t>
            </w:r>
          </w:p>
        </w:tc>
        <w:tc>
          <w:tcPr>
            <w:tcW w:w="2410" w:type="dxa"/>
          </w:tcPr>
          <w:p w14:paraId="75463DDC" w14:textId="4D35E37B" w:rsidR="006F6891"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&lt;0.60</w:t>
            </w:r>
          </w:p>
        </w:tc>
      </w:tr>
      <w:tr w:rsidR="001455EB" w:rsidRPr="008453F2" w14:paraId="146F5659"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109E39F0" w14:textId="034FBBDD" w:rsidR="001455EB" w:rsidRPr="008453F2" w:rsidRDefault="006F6891" w:rsidP="00B76372">
            <w:pPr>
              <w:rPr>
                <w:rFonts w:ascii="Calibri" w:hAnsi="Calibri"/>
                <w:b/>
                <w:bCs/>
                <w:i w:val="0"/>
                <w:iCs w:val="0"/>
                <w:sz w:val="22"/>
                <w:szCs w:val="22"/>
              </w:rPr>
            </w:pPr>
            <w:r>
              <w:rPr>
                <w:rFonts w:ascii="Calibri" w:hAnsi="Calibri"/>
                <w:b/>
                <w:bCs/>
                <w:i w:val="0"/>
                <w:iCs w:val="0"/>
                <w:sz w:val="22"/>
                <w:szCs w:val="22"/>
              </w:rPr>
              <w:t xml:space="preserve">Basophils </w:t>
            </w:r>
            <w:r w:rsidRPr="008453F2">
              <w:rPr>
                <w:rFonts w:ascii="Calibri" w:hAnsi="Calibri"/>
                <w:b/>
                <w:bCs/>
                <w:i w:val="0"/>
                <w:iCs w:val="0"/>
                <w:sz w:val="22"/>
                <w:szCs w:val="22"/>
              </w:rPr>
              <w:t>(x 10</w:t>
            </w:r>
            <w:r w:rsidRPr="008453F2">
              <w:rPr>
                <w:rFonts w:ascii="Calibri" w:hAnsi="Calibri"/>
                <w:b/>
                <w:bCs/>
                <w:i w:val="0"/>
                <w:iCs w:val="0"/>
                <w:sz w:val="22"/>
                <w:szCs w:val="22"/>
                <w:vertAlign w:val="superscript"/>
              </w:rPr>
              <w:t>9</w:t>
            </w:r>
            <w:r w:rsidRPr="008453F2">
              <w:rPr>
                <w:rFonts w:ascii="Calibri" w:hAnsi="Calibri"/>
                <w:b/>
                <w:bCs/>
                <w:i w:val="0"/>
                <w:iCs w:val="0"/>
                <w:sz w:val="22"/>
                <w:szCs w:val="22"/>
              </w:rPr>
              <w:t>/L)</w:t>
            </w:r>
          </w:p>
        </w:tc>
        <w:tc>
          <w:tcPr>
            <w:tcW w:w="1559" w:type="dxa"/>
          </w:tcPr>
          <w:p w14:paraId="2121722C" w14:textId="41E66A30" w:rsidR="001455EB"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0.03</w:t>
            </w:r>
          </w:p>
        </w:tc>
        <w:tc>
          <w:tcPr>
            <w:tcW w:w="2410" w:type="dxa"/>
          </w:tcPr>
          <w:p w14:paraId="1B25CE7D" w14:textId="7BDEC19B" w:rsidR="001455EB"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&lt;0.20</w:t>
            </w:r>
          </w:p>
        </w:tc>
      </w:tr>
      <w:tr w:rsidR="006F6891" w:rsidRPr="008453F2" w14:paraId="39096078" w14:textId="77777777" w:rsidTr="00DB12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59E56244" w14:textId="77777777" w:rsidR="006F6891" w:rsidRPr="008453F2" w:rsidRDefault="006F6891" w:rsidP="00DB12DC">
            <w:pPr>
              <w:rPr>
                <w:rFonts w:ascii="Calibri" w:hAnsi="Calibri"/>
                <w:b/>
                <w:bCs/>
                <w:i w:val="0"/>
                <w:iCs w:val="0"/>
                <w:sz w:val="22"/>
                <w:szCs w:val="22"/>
              </w:rPr>
            </w:pPr>
          </w:p>
        </w:tc>
        <w:tc>
          <w:tcPr>
            <w:tcW w:w="1559" w:type="dxa"/>
          </w:tcPr>
          <w:p w14:paraId="4FF7AE82" w14:textId="77777777" w:rsidR="006F6891"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410" w:type="dxa"/>
          </w:tcPr>
          <w:p w14:paraId="6BEE88F7" w14:textId="77777777" w:rsidR="006F6891"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p>
        </w:tc>
      </w:tr>
      <w:tr w:rsidR="008453F2" w:rsidRPr="008453F2" w14:paraId="28273108"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297F3CC1" w14:textId="17FD3AB2" w:rsidR="008453F2" w:rsidRPr="008453F2" w:rsidRDefault="008453F2" w:rsidP="00B76372">
            <w:pPr>
              <w:rPr>
                <w:rFonts w:ascii="Calibri" w:hAnsi="Calibri"/>
                <w:b/>
                <w:bCs/>
                <w:i w:val="0"/>
                <w:iCs w:val="0"/>
                <w:sz w:val="22"/>
                <w:szCs w:val="22"/>
              </w:rPr>
            </w:pPr>
            <w:r w:rsidRPr="008453F2">
              <w:rPr>
                <w:rFonts w:ascii="Calibri" w:hAnsi="Calibri"/>
                <w:b/>
                <w:bCs/>
                <w:i w:val="0"/>
                <w:iCs w:val="0"/>
                <w:sz w:val="22"/>
                <w:szCs w:val="22"/>
              </w:rPr>
              <w:t>Sample appearance</w:t>
            </w:r>
          </w:p>
        </w:tc>
        <w:tc>
          <w:tcPr>
            <w:tcW w:w="1559" w:type="dxa"/>
          </w:tcPr>
          <w:p w14:paraId="114A8E22" w14:textId="34C92F37" w:rsidR="008453F2" w:rsidRPr="008453F2" w:rsidRDefault="008453F2" w:rsidP="00B7637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8453F2">
              <w:rPr>
                <w:rFonts w:ascii="Calibri" w:hAnsi="Calibri"/>
                <w:sz w:val="22"/>
                <w:szCs w:val="22"/>
              </w:rPr>
              <w:t>Clear</w:t>
            </w:r>
          </w:p>
        </w:tc>
        <w:tc>
          <w:tcPr>
            <w:tcW w:w="2410" w:type="dxa"/>
          </w:tcPr>
          <w:p w14:paraId="743B75E8" w14:textId="0FD8CBB6" w:rsidR="008453F2" w:rsidRPr="008453F2" w:rsidRDefault="008453F2" w:rsidP="00B76372">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p>
        </w:tc>
      </w:tr>
      <w:tr w:rsidR="001455EB" w:rsidRPr="008453F2" w14:paraId="47BAA779"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5E54C9DD" w14:textId="0C247B83" w:rsidR="001455EB" w:rsidRPr="008453F2" w:rsidRDefault="00863805" w:rsidP="00B76372">
            <w:pPr>
              <w:rPr>
                <w:rFonts w:ascii="Calibri" w:hAnsi="Calibri"/>
                <w:b/>
                <w:bCs/>
                <w:i w:val="0"/>
                <w:iCs w:val="0"/>
                <w:sz w:val="22"/>
                <w:szCs w:val="22"/>
              </w:rPr>
            </w:pPr>
            <w:r w:rsidRPr="008453F2">
              <w:rPr>
                <w:rFonts w:ascii="Calibri" w:hAnsi="Calibri"/>
                <w:b/>
                <w:bCs/>
                <w:i w:val="0"/>
                <w:iCs w:val="0"/>
                <w:sz w:val="22"/>
                <w:szCs w:val="22"/>
              </w:rPr>
              <w:t>Sodium (mmol/L)</w:t>
            </w:r>
          </w:p>
        </w:tc>
        <w:tc>
          <w:tcPr>
            <w:tcW w:w="1559" w:type="dxa"/>
          </w:tcPr>
          <w:p w14:paraId="75D107C3" w14:textId="0D365AEE" w:rsidR="001455EB" w:rsidRPr="008453F2" w:rsidRDefault="008453F2"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8453F2">
              <w:rPr>
                <w:rFonts w:ascii="Calibri" w:hAnsi="Calibri"/>
                <w:sz w:val="22"/>
                <w:szCs w:val="22"/>
              </w:rPr>
              <w:t>1</w:t>
            </w:r>
            <w:r w:rsidR="006F6891">
              <w:rPr>
                <w:rFonts w:ascii="Calibri" w:hAnsi="Calibri"/>
                <w:sz w:val="22"/>
                <w:szCs w:val="22"/>
              </w:rPr>
              <w:t>40</w:t>
            </w:r>
          </w:p>
        </w:tc>
        <w:tc>
          <w:tcPr>
            <w:tcW w:w="2410" w:type="dxa"/>
          </w:tcPr>
          <w:p w14:paraId="6F23B3EE" w14:textId="09AC6A31" w:rsidR="001455EB" w:rsidRPr="008453F2" w:rsidRDefault="00863805"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135-145</w:t>
            </w:r>
          </w:p>
        </w:tc>
      </w:tr>
      <w:tr w:rsidR="001455EB" w:rsidRPr="008453F2" w14:paraId="1831B809"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0565F069" w14:textId="1056845F" w:rsidR="001455EB" w:rsidRPr="008453F2" w:rsidRDefault="00863805" w:rsidP="00B76372">
            <w:pPr>
              <w:rPr>
                <w:rFonts w:ascii="Calibri" w:hAnsi="Calibri"/>
                <w:b/>
                <w:bCs/>
                <w:i w:val="0"/>
                <w:iCs w:val="0"/>
                <w:sz w:val="22"/>
                <w:szCs w:val="22"/>
              </w:rPr>
            </w:pPr>
            <w:r w:rsidRPr="008453F2">
              <w:rPr>
                <w:rFonts w:ascii="Calibri" w:hAnsi="Calibri"/>
                <w:b/>
                <w:bCs/>
                <w:i w:val="0"/>
                <w:iCs w:val="0"/>
                <w:sz w:val="22"/>
                <w:szCs w:val="22"/>
              </w:rPr>
              <w:t xml:space="preserve">Potassium </w:t>
            </w:r>
            <w:r w:rsidRPr="008453F2">
              <w:rPr>
                <w:rFonts w:ascii="Calibri" w:hAnsi="Calibri"/>
                <w:b/>
                <w:bCs/>
                <w:i w:val="0"/>
                <w:iCs w:val="0"/>
                <w:sz w:val="22"/>
                <w:szCs w:val="22"/>
              </w:rPr>
              <w:t>(mmol/L)</w:t>
            </w:r>
          </w:p>
        </w:tc>
        <w:tc>
          <w:tcPr>
            <w:tcW w:w="1559" w:type="dxa"/>
          </w:tcPr>
          <w:p w14:paraId="32C4AD1C" w14:textId="4F0E431A" w:rsidR="001455EB" w:rsidRPr="008453F2" w:rsidRDefault="008453F2" w:rsidP="00B7637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8453F2">
              <w:rPr>
                <w:rFonts w:ascii="Calibri" w:hAnsi="Calibri"/>
                <w:sz w:val="22"/>
                <w:szCs w:val="22"/>
              </w:rPr>
              <w:t>4</w:t>
            </w:r>
            <w:r w:rsidR="006F6891">
              <w:rPr>
                <w:rFonts w:ascii="Calibri" w:hAnsi="Calibri"/>
                <w:sz w:val="22"/>
                <w:szCs w:val="22"/>
              </w:rPr>
              <w:t>.0</w:t>
            </w:r>
          </w:p>
        </w:tc>
        <w:tc>
          <w:tcPr>
            <w:tcW w:w="2410" w:type="dxa"/>
          </w:tcPr>
          <w:p w14:paraId="3E31D128" w14:textId="63DBDEA2" w:rsidR="001455EB" w:rsidRPr="008453F2" w:rsidRDefault="00863805" w:rsidP="00B76372">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3.5-5</w:t>
            </w:r>
          </w:p>
        </w:tc>
      </w:tr>
      <w:tr w:rsidR="008453F2" w:rsidRPr="008453F2" w14:paraId="6883E8B6"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530BAD90" w14:textId="77777777"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Chloride (mmol/L)</w:t>
            </w:r>
          </w:p>
        </w:tc>
        <w:tc>
          <w:tcPr>
            <w:tcW w:w="1559" w:type="dxa"/>
          </w:tcPr>
          <w:p w14:paraId="020E4236" w14:textId="033C3FAE" w:rsidR="008453F2" w:rsidRPr="008453F2" w:rsidRDefault="008453F2"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8453F2">
              <w:rPr>
                <w:rFonts w:ascii="Calibri" w:hAnsi="Calibri"/>
                <w:sz w:val="22"/>
                <w:szCs w:val="22"/>
              </w:rPr>
              <w:t>10</w:t>
            </w:r>
            <w:r w:rsidR="006F6891">
              <w:rPr>
                <w:rFonts w:ascii="Calibri" w:hAnsi="Calibri"/>
                <w:sz w:val="22"/>
                <w:szCs w:val="22"/>
              </w:rPr>
              <w:t>6</w:t>
            </w:r>
          </w:p>
        </w:tc>
        <w:tc>
          <w:tcPr>
            <w:tcW w:w="2410" w:type="dxa"/>
          </w:tcPr>
          <w:p w14:paraId="780EBD5F" w14:textId="77777777" w:rsidR="008453F2" w:rsidRPr="008453F2" w:rsidRDefault="008453F2"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95-105</w:t>
            </w:r>
          </w:p>
        </w:tc>
      </w:tr>
      <w:tr w:rsidR="00863805" w:rsidRPr="008453F2" w14:paraId="0A4DDB73"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7E5FCEB0" w14:textId="1D48655A" w:rsidR="00863805" w:rsidRPr="008453F2" w:rsidRDefault="00863805" w:rsidP="00B76372">
            <w:pPr>
              <w:rPr>
                <w:rFonts w:ascii="Calibri" w:hAnsi="Calibri"/>
                <w:b/>
                <w:bCs/>
                <w:i w:val="0"/>
                <w:iCs w:val="0"/>
                <w:sz w:val="22"/>
                <w:szCs w:val="22"/>
              </w:rPr>
            </w:pPr>
            <w:r w:rsidRPr="008453F2">
              <w:rPr>
                <w:rFonts w:ascii="Calibri" w:hAnsi="Calibri"/>
                <w:b/>
                <w:bCs/>
                <w:i w:val="0"/>
                <w:iCs w:val="0"/>
                <w:sz w:val="22"/>
                <w:szCs w:val="22"/>
              </w:rPr>
              <w:t xml:space="preserve">Bicarbonate </w:t>
            </w:r>
            <w:r w:rsidRPr="008453F2">
              <w:rPr>
                <w:rFonts w:ascii="Calibri" w:hAnsi="Calibri"/>
                <w:b/>
                <w:bCs/>
                <w:i w:val="0"/>
                <w:iCs w:val="0"/>
                <w:sz w:val="22"/>
                <w:szCs w:val="22"/>
              </w:rPr>
              <w:t>(mmol/L)</w:t>
            </w:r>
          </w:p>
        </w:tc>
        <w:tc>
          <w:tcPr>
            <w:tcW w:w="1559" w:type="dxa"/>
          </w:tcPr>
          <w:p w14:paraId="3C8935D7" w14:textId="3CEDB395" w:rsidR="00863805" w:rsidRPr="008453F2" w:rsidRDefault="008453F2" w:rsidP="00B7637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8453F2">
              <w:rPr>
                <w:rFonts w:ascii="Calibri" w:hAnsi="Calibri"/>
                <w:sz w:val="22"/>
                <w:szCs w:val="22"/>
              </w:rPr>
              <w:t>2</w:t>
            </w:r>
            <w:r w:rsidR="006F6891">
              <w:rPr>
                <w:rFonts w:ascii="Calibri" w:hAnsi="Calibri"/>
                <w:sz w:val="22"/>
                <w:szCs w:val="22"/>
              </w:rPr>
              <w:t>5</w:t>
            </w:r>
          </w:p>
        </w:tc>
        <w:tc>
          <w:tcPr>
            <w:tcW w:w="2410" w:type="dxa"/>
          </w:tcPr>
          <w:p w14:paraId="76E35557" w14:textId="323980DC" w:rsidR="00863805" w:rsidRPr="008453F2" w:rsidRDefault="00863805" w:rsidP="00B76372">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22-28</w:t>
            </w:r>
          </w:p>
        </w:tc>
      </w:tr>
      <w:tr w:rsidR="008453F2" w:rsidRPr="008453F2" w14:paraId="53C02F5F"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677B3686" w14:textId="21282B7F"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Anion gap</w:t>
            </w:r>
            <w:r w:rsidR="006F6891">
              <w:rPr>
                <w:rFonts w:ascii="Calibri" w:hAnsi="Calibri"/>
                <w:b/>
                <w:bCs/>
                <w:i w:val="0"/>
                <w:iCs w:val="0"/>
                <w:sz w:val="22"/>
                <w:szCs w:val="22"/>
              </w:rPr>
              <w:t xml:space="preserve"> (mmol/L)</w:t>
            </w:r>
          </w:p>
        </w:tc>
        <w:tc>
          <w:tcPr>
            <w:tcW w:w="1559" w:type="dxa"/>
          </w:tcPr>
          <w:p w14:paraId="7CE7A89D" w14:textId="060F278F"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w:t>
            </w:r>
          </w:p>
        </w:tc>
        <w:tc>
          <w:tcPr>
            <w:tcW w:w="2410" w:type="dxa"/>
          </w:tcPr>
          <w:p w14:paraId="5E3C8B7D" w14:textId="47ED8E46"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4-13</w:t>
            </w:r>
          </w:p>
        </w:tc>
      </w:tr>
      <w:tr w:rsidR="008453F2" w:rsidRPr="008453F2" w14:paraId="5160C330"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586B9DD5" w14:textId="7A9C1E56"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Random glucose</w:t>
            </w:r>
            <w:r w:rsidR="006F6891">
              <w:rPr>
                <w:rFonts w:ascii="Calibri" w:hAnsi="Calibri"/>
                <w:b/>
                <w:bCs/>
                <w:i w:val="0"/>
                <w:iCs w:val="0"/>
                <w:sz w:val="22"/>
                <w:szCs w:val="22"/>
              </w:rPr>
              <w:t xml:space="preserve"> (mmol/l)</w:t>
            </w:r>
          </w:p>
        </w:tc>
        <w:tc>
          <w:tcPr>
            <w:tcW w:w="1559" w:type="dxa"/>
          </w:tcPr>
          <w:p w14:paraId="3392D377" w14:textId="13AC312B" w:rsidR="008453F2" w:rsidRPr="008453F2" w:rsidRDefault="008453F2"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8453F2">
              <w:rPr>
                <w:rFonts w:ascii="Calibri" w:hAnsi="Calibri"/>
                <w:sz w:val="22"/>
                <w:szCs w:val="22"/>
              </w:rPr>
              <w:t>5.</w:t>
            </w:r>
            <w:r w:rsidR="006F6891">
              <w:rPr>
                <w:rFonts w:ascii="Calibri" w:hAnsi="Calibri"/>
                <w:sz w:val="22"/>
                <w:szCs w:val="22"/>
              </w:rPr>
              <w:t>0</w:t>
            </w:r>
          </w:p>
        </w:tc>
        <w:tc>
          <w:tcPr>
            <w:tcW w:w="2410" w:type="dxa"/>
          </w:tcPr>
          <w:p w14:paraId="22C742F7" w14:textId="0D2C2C88" w:rsidR="008453F2"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3.0-7.8</w:t>
            </w:r>
          </w:p>
        </w:tc>
      </w:tr>
      <w:tr w:rsidR="00863805" w:rsidRPr="008453F2" w14:paraId="2AD39182"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6EEA42F4" w14:textId="247DBF93" w:rsidR="00863805" w:rsidRPr="008453F2" w:rsidRDefault="00863805" w:rsidP="00B76372">
            <w:pPr>
              <w:rPr>
                <w:rFonts w:ascii="Calibri" w:hAnsi="Calibri"/>
                <w:b/>
                <w:bCs/>
                <w:i w:val="0"/>
                <w:iCs w:val="0"/>
                <w:sz w:val="22"/>
                <w:szCs w:val="22"/>
              </w:rPr>
            </w:pPr>
            <w:r w:rsidRPr="008453F2">
              <w:rPr>
                <w:rFonts w:ascii="Calibri" w:hAnsi="Calibri"/>
                <w:b/>
                <w:bCs/>
                <w:i w:val="0"/>
                <w:iCs w:val="0"/>
                <w:sz w:val="22"/>
                <w:szCs w:val="22"/>
              </w:rPr>
              <w:t xml:space="preserve">Urea </w:t>
            </w:r>
            <w:r w:rsidRPr="008453F2">
              <w:rPr>
                <w:rFonts w:ascii="Calibri" w:hAnsi="Calibri"/>
                <w:b/>
                <w:bCs/>
                <w:i w:val="0"/>
                <w:iCs w:val="0"/>
                <w:sz w:val="22"/>
                <w:szCs w:val="22"/>
              </w:rPr>
              <w:t>(mmol/L)</w:t>
            </w:r>
          </w:p>
        </w:tc>
        <w:tc>
          <w:tcPr>
            <w:tcW w:w="1559" w:type="dxa"/>
          </w:tcPr>
          <w:p w14:paraId="2C178E11" w14:textId="7D655658" w:rsidR="00863805"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5.3</w:t>
            </w:r>
          </w:p>
        </w:tc>
        <w:tc>
          <w:tcPr>
            <w:tcW w:w="2410" w:type="dxa"/>
          </w:tcPr>
          <w:p w14:paraId="1EB1ECBB" w14:textId="4C4AFF66" w:rsidR="00863805" w:rsidRPr="008453F2" w:rsidRDefault="00863805"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2.</w:t>
            </w:r>
            <w:r w:rsidR="006F6891">
              <w:rPr>
                <w:rFonts w:ascii="Calibri" w:hAnsi="Calibri"/>
                <w:i/>
                <w:iCs/>
                <w:sz w:val="22"/>
                <w:szCs w:val="22"/>
              </w:rPr>
              <w:t>1</w:t>
            </w:r>
            <w:r w:rsidRPr="008453F2">
              <w:rPr>
                <w:rFonts w:ascii="Calibri" w:hAnsi="Calibri"/>
                <w:i/>
                <w:iCs/>
                <w:sz w:val="22"/>
                <w:szCs w:val="22"/>
              </w:rPr>
              <w:t>-7</w:t>
            </w:r>
            <w:r w:rsidR="006F6891">
              <w:rPr>
                <w:rFonts w:ascii="Calibri" w:hAnsi="Calibri"/>
                <w:i/>
                <w:iCs/>
                <w:sz w:val="22"/>
                <w:szCs w:val="22"/>
              </w:rPr>
              <w:t>.1</w:t>
            </w:r>
          </w:p>
        </w:tc>
      </w:tr>
      <w:tr w:rsidR="00863805" w:rsidRPr="008453F2" w14:paraId="6195D3E4"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142A7C5C" w14:textId="58AD994C" w:rsidR="00863805" w:rsidRPr="008453F2" w:rsidRDefault="00863805" w:rsidP="00DB12DC">
            <w:pPr>
              <w:rPr>
                <w:rFonts w:ascii="Calibri" w:hAnsi="Calibri"/>
                <w:b/>
                <w:bCs/>
                <w:i w:val="0"/>
                <w:iCs w:val="0"/>
                <w:sz w:val="22"/>
                <w:szCs w:val="22"/>
              </w:rPr>
            </w:pPr>
            <w:r w:rsidRPr="008453F2">
              <w:rPr>
                <w:rFonts w:ascii="Calibri" w:hAnsi="Calibri"/>
                <w:b/>
                <w:bCs/>
                <w:i w:val="0"/>
                <w:iCs w:val="0"/>
                <w:sz w:val="22"/>
                <w:szCs w:val="22"/>
              </w:rPr>
              <w:t xml:space="preserve">Creatinine </w:t>
            </w:r>
            <w:r w:rsidRPr="008453F2">
              <w:rPr>
                <w:rFonts w:ascii="Calibri" w:hAnsi="Calibri"/>
                <w:b/>
                <w:bCs/>
                <w:i w:val="0"/>
                <w:iCs w:val="0"/>
                <w:sz w:val="22"/>
                <w:szCs w:val="22"/>
              </w:rPr>
              <w:t>(</w:t>
            </w:r>
            <w:proofErr w:type="spellStart"/>
            <w:r w:rsidRPr="008453F2">
              <w:rPr>
                <w:rFonts w:ascii="Calibri" w:hAnsi="Calibri"/>
                <w:b/>
                <w:bCs/>
                <w:i w:val="0"/>
                <w:iCs w:val="0"/>
                <w:sz w:val="22"/>
                <w:szCs w:val="22"/>
              </w:rPr>
              <w:t>u</w:t>
            </w:r>
            <w:r w:rsidRPr="008453F2">
              <w:rPr>
                <w:rFonts w:ascii="Calibri" w:hAnsi="Calibri"/>
                <w:b/>
                <w:bCs/>
                <w:i w:val="0"/>
                <w:iCs w:val="0"/>
                <w:sz w:val="22"/>
                <w:szCs w:val="22"/>
              </w:rPr>
              <w:t>mol</w:t>
            </w:r>
            <w:proofErr w:type="spellEnd"/>
            <w:r w:rsidRPr="008453F2">
              <w:rPr>
                <w:rFonts w:ascii="Calibri" w:hAnsi="Calibri"/>
                <w:b/>
                <w:bCs/>
                <w:i w:val="0"/>
                <w:iCs w:val="0"/>
                <w:sz w:val="22"/>
                <w:szCs w:val="22"/>
              </w:rPr>
              <w:t>/L)</w:t>
            </w:r>
          </w:p>
        </w:tc>
        <w:tc>
          <w:tcPr>
            <w:tcW w:w="1559" w:type="dxa"/>
          </w:tcPr>
          <w:p w14:paraId="3CF19FE7" w14:textId="429224AA" w:rsidR="00863805"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61</w:t>
            </w:r>
          </w:p>
        </w:tc>
        <w:tc>
          <w:tcPr>
            <w:tcW w:w="2410" w:type="dxa"/>
          </w:tcPr>
          <w:p w14:paraId="1C902987" w14:textId="63EB3191" w:rsidR="00863805" w:rsidRPr="008453F2" w:rsidRDefault="00863805"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55-120</w:t>
            </w:r>
          </w:p>
        </w:tc>
      </w:tr>
      <w:tr w:rsidR="008453F2" w:rsidRPr="008453F2" w14:paraId="12C25FD3"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73FA8B33" w14:textId="4D132454"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Urea/</w:t>
            </w:r>
            <w:proofErr w:type="spellStart"/>
            <w:r w:rsidRPr="008453F2">
              <w:rPr>
                <w:rFonts w:ascii="Calibri" w:hAnsi="Calibri"/>
                <w:b/>
                <w:bCs/>
                <w:i w:val="0"/>
                <w:iCs w:val="0"/>
                <w:sz w:val="22"/>
                <w:szCs w:val="22"/>
              </w:rPr>
              <w:t>creat</w:t>
            </w:r>
            <w:proofErr w:type="spellEnd"/>
          </w:p>
        </w:tc>
        <w:tc>
          <w:tcPr>
            <w:tcW w:w="1559" w:type="dxa"/>
          </w:tcPr>
          <w:p w14:paraId="6DBB0F0C" w14:textId="2D834C74"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87</w:t>
            </w:r>
          </w:p>
        </w:tc>
        <w:tc>
          <w:tcPr>
            <w:tcW w:w="2410" w:type="dxa"/>
          </w:tcPr>
          <w:p w14:paraId="3C3D3260" w14:textId="291F6642"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40-100</w:t>
            </w:r>
          </w:p>
        </w:tc>
      </w:tr>
      <w:tr w:rsidR="00863805" w:rsidRPr="008453F2" w14:paraId="6004B620"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4BEEC657" w14:textId="56028619" w:rsidR="00863805" w:rsidRPr="008453F2" w:rsidRDefault="00863805" w:rsidP="00DB12DC">
            <w:pPr>
              <w:rPr>
                <w:rFonts w:ascii="Calibri" w:hAnsi="Calibri"/>
                <w:b/>
                <w:bCs/>
                <w:i w:val="0"/>
                <w:iCs w:val="0"/>
                <w:sz w:val="22"/>
                <w:szCs w:val="22"/>
              </w:rPr>
            </w:pPr>
            <w:r w:rsidRPr="008453F2">
              <w:rPr>
                <w:rFonts w:ascii="Calibri" w:hAnsi="Calibri"/>
                <w:b/>
                <w:bCs/>
                <w:i w:val="0"/>
                <w:iCs w:val="0"/>
                <w:sz w:val="22"/>
                <w:szCs w:val="22"/>
              </w:rPr>
              <w:t>eGFR</w:t>
            </w:r>
            <w:r w:rsidR="006F6891">
              <w:rPr>
                <w:rFonts w:ascii="Calibri" w:hAnsi="Calibri"/>
                <w:b/>
                <w:bCs/>
                <w:i w:val="0"/>
                <w:iCs w:val="0"/>
                <w:sz w:val="22"/>
                <w:szCs w:val="22"/>
              </w:rPr>
              <w:t xml:space="preserve"> (mL/min/1.73m2)</w:t>
            </w:r>
          </w:p>
        </w:tc>
        <w:tc>
          <w:tcPr>
            <w:tcW w:w="1559" w:type="dxa"/>
          </w:tcPr>
          <w:p w14:paraId="223BE2C1" w14:textId="419DFCE6" w:rsidR="00863805" w:rsidRPr="008453F2" w:rsidRDefault="00863805"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8453F2">
              <w:rPr>
                <w:rFonts w:ascii="Calibri" w:hAnsi="Calibri"/>
                <w:sz w:val="22"/>
                <w:szCs w:val="22"/>
              </w:rPr>
              <w:t>&gt;90</w:t>
            </w:r>
          </w:p>
        </w:tc>
        <w:tc>
          <w:tcPr>
            <w:tcW w:w="2410" w:type="dxa"/>
          </w:tcPr>
          <w:p w14:paraId="6E76D636" w14:textId="7C14499B" w:rsidR="00863805"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&gt;90</w:t>
            </w:r>
          </w:p>
        </w:tc>
      </w:tr>
      <w:tr w:rsidR="008453F2" w:rsidRPr="008453F2" w14:paraId="40CB4EC3"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3CB0022F" w14:textId="22D95FF6"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Ur</w:t>
            </w:r>
            <w:r w:rsidR="006F6891">
              <w:rPr>
                <w:rFonts w:ascii="Calibri" w:hAnsi="Calibri"/>
                <w:b/>
                <w:bCs/>
                <w:i w:val="0"/>
                <w:iCs w:val="0"/>
                <w:sz w:val="22"/>
                <w:szCs w:val="22"/>
              </w:rPr>
              <w:t xml:space="preserve">ate </w:t>
            </w:r>
            <w:r w:rsidRPr="008453F2">
              <w:rPr>
                <w:rFonts w:ascii="Calibri" w:hAnsi="Calibri"/>
                <w:b/>
                <w:bCs/>
                <w:i w:val="0"/>
                <w:iCs w:val="0"/>
                <w:sz w:val="22"/>
                <w:szCs w:val="22"/>
              </w:rPr>
              <w:t>(mmol/l)</w:t>
            </w:r>
          </w:p>
        </w:tc>
        <w:tc>
          <w:tcPr>
            <w:tcW w:w="1559" w:type="dxa"/>
          </w:tcPr>
          <w:p w14:paraId="4750A5A8" w14:textId="76411870"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0.36</w:t>
            </w:r>
          </w:p>
        </w:tc>
        <w:tc>
          <w:tcPr>
            <w:tcW w:w="2410" w:type="dxa"/>
          </w:tcPr>
          <w:p w14:paraId="7BEFFD09" w14:textId="3A1DF7A1" w:rsidR="008453F2" w:rsidRPr="008453F2" w:rsidRDefault="008453F2"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0.1</w:t>
            </w:r>
            <w:r w:rsidR="006F6891">
              <w:rPr>
                <w:rFonts w:ascii="Calibri" w:hAnsi="Calibri"/>
                <w:i/>
                <w:iCs/>
                <w:sz w:val="22"/>
                <w:szCs w:val="22"/>
              </w:rPr>
              <w:t>5</w:t>
            </w:r>
            <w:r w:rsidRPr="008453F2">
              <w:rPr>
                <w:rFonts w:ascii="Calibri" w:hAnsi="Calibri"/>
                <w:i/>
                <w:iCs/>
                <w:sz w:val="22"/>
                <w:szCs w:val="22"/>
              </w:rPr>
              <w:t>-0.4</w:t>
            </w:r>
            <w:r w:rsidR="006F6891">
              <w:rPr>
                <w:rFonts w:ascii="Calibri" w:hAnsi="Calibri"/>
                <w:i/>
                <w:iCs/>
                <w:sz w:val="22"/>
                <w:szCs w:val="22"/>
              </w:rPr>
              <w:t>5</w:t>
            </w:r>
          </w:p>
        </w:tc>
      </w:tr>
      <w:tr w:rsidR="008453F2" w:rsidRPr="008453F2" w14:paraId="5C4D2024"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3DB894F6" w14:textId="77777777"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lastRenderedPageBreak/>
              <w:t>Total protein (g/l)</w:t>
            </w:r>
          </w:p>
        </w:tc>
        <w:tc>
          <w:tcPr>
            <w:tcW w:w="1559" w:type="dxa"/>
          </w:tcPr>
          <w:p w14:paraId="6D378266" w14:textId="13A19183" w:rsidR="008453F2"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78</w:t>
            </w:r>
          </w:p>
        </w:tc>
        <w:tc>
          <w:tcPr>
            <w:tcW w:w="2410" w:type="dxa"/>
          </w:tcPr>
          <w:p w14:paraId="05926584" w14:textId="77777777" w:rsidR="008453F2" w:rsidRPr="008453F2" w:rsidRDefault="008453F2"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60-80</w:t>
            </w:r>
          </w:p>
        </w:tc>
      </w:tr>
      <w:tr w:rsidR="008453F2" w:rsidRPr="008453F2" w14:paraId="73BEFA03"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341499B7" w14:textId="7FA5CBBC"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Total albumin</w:t>
            </w:r>
            <w:r w:rsidR="006F6891">
              <w:rPr>
                <w:rFonts w:ascii="Calibri" w:hAnsi="Calibri"/>
                <w:b/>
                <w:bCs/>
                <w:i w:val="0"/>
                <w:iCs w:val="0"/>
                <w:sz w:val="22"/>
                <w:szCs w:val="22"/>
              </w:rPr>
              <w:t xml:space="preserve"> (g/l)</w:t>
            </w:r>
          </w:p>
        </w:tc>
        <w:tc>
          <w:tcPr>
            <w:tcW w:w="1559" w:type="dxa"/>
          </w:tcPr>
          <w:p w14:paraId="1559CC69" w14:textId="21C489D3"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43</w:t>
            </w:r>
          </w:p>
        </w:tc>
        <w:tc>
          <w:tcPr>
            <w:tcW w:w="2410" w:type="dxa"/>
          </w:tcPr>
          <w:p w14:paraId="3103A433" w14:textId="0CD549A7"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35-50</w:t>
            </w:r>
          </w:p>
        </w:tc>
      </w:tr>
      <w:tr w:rsidR="008453F2" w:rsidRPr="008453F2" w14:paraId="02635B0B"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4E8B29DF" w14:textId="62427C1A"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Globulin</w:t>
            </w:r>
            <w:r w:rsidR="006F6891">
              <w:rPr>
                <w:rFonts w:ascii="Calibri" w:hAnsi="Calibri"/>
                <w:b/>
                <w:bCs/>
                <w:i w:val="0"/>
                <w:iCs w:val="0"/>
                <w:sz w:val="22"/>
                <w:szCs w:val="22"/>
              </w:rPr>
              <w:t xml:space="preserve"> (g/l)</w:t>
            </w:r>
          </w:p>
        </w:tc>
        <w:tc>
          <w:tcPr>
            <w:tcW w:w="1559" w:type="dxa"/>
          </w:tcPr>
          <w:p w14:paraId="4BD229DA" w14:textId="671601BF" w:rsidR="008453F2"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35</w:t>
            </w:r>
          </w:p>
        </w:tc>
        <w:tc>
          <w:tcPr>
            <w:tcW w:w="2410" w:type="dxa"/>
          </w:tcPr>
          <w:p w14:paraId="589C61DE" w14:textId="30F33DE1" w:rsidR="008453F2"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25-45</w:t>
            </w:r>
          </w:p>
        </w:tc>
      </w:tr>
      <w:tr w:rsidR="00863805" w:rsidRPr="008453F2" w14:paraId="55CA800F"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2FCBC1AB" w14:textId="7D7F3AF6" w:rsidR="00863805" w:rsidRPr="008453F2" w:rsidRDefault="00863805" w:rsidP="00DB12DC">
            <w:pPr>
              <w:rPr>
                <w:rFonts w:ascii="Calibri" w:hAnsi="Calibri"/>
                <w:b/>
                <w:bCs/>
                <w:i w:val="0"/>
                <w:iCs w:val="0"/>
                <w:sz w:val="22"/>
                <w:szCs w:val="22"/>
              </w:rPr>
            </w:pPr>
            <w:r w:rsidRPr="008453F2">
              <w:rPr>
                <w:rFonts w:ascii="Calibri" w:hAnsi="Calibri"/>
                <w:b/>
                <w:bCs/>
                <w:i w:val="0"/>
                <w:iCs w:val="0"/>
                <w:sz w:val="22"/>
                <w:szCs w:val="22"/>
              </w:rPr>
              <w:t>Bilirubin</w:t>
            </w:r>
            <w:r w:rsidR="008453F2" w:rsidRPr="008453F2">
              <w:rPr>
                <w:rFonts w:ascii="Calibri" w:hAnsi="Calibri"/>
                <w:b/>
                <w:bCs/>
                <w:i w:val="0"/>
                <w:iCs w:val="0"/>
                <w:sz w:val="22"/>
                <w:szCs w:val="22"/>
              </w:rPr>
              <w:t xml:space="preserve"> (total)</w:t>
            </w:r>
            <w:r w:rsidRPr="008453F2">
              <w:rPr>
                <w:rFonts w:ascii="Calibri" w:hAnsi="Calibri"/>
                <w:b/>
                <w:bCs/>
                <w:i w:val="0"/>
                <w:iCs w:val="0"/>
                <w:sz w:val="22"/>
                <w:szCs w:val="22"/>
              </w:rPr>
              <w:t xml:space="preserve"> (</w:t>
            </w:r>
            <w:proofErr w:type="spellStart"/>
            <w:r w:rsidRPr="008453F2">
              <w:rPr>
                <w:rFonts w:ascii="Calibri" w:hAnsi="Calibri"/>
                <w:b/>
                <w:bCs/>
                <w:i w:val="0"/>
                <w:iCs w:val="0"/>
                <w:sz w:val="22"/>
                <w:szCs w:val="22"/>
              </w:rPr>
              <w:t>umol</w:t>
            </w:r>
            <w:proofErr w:type="spellEnd"/>
            <w:r w:rsidRPr="008453F2">
              <w:rPr>
                <w:rFonts w:ascii="Calibri" w:hAnsi="Calibri"/>
                <w:b/>
                <w:bCs/>
                <w:i w:val="0"/>
                <w:iCs w:val="0"/>
                <w:sz w:val="22"/>
                <w:szCs w:val="22"/>
              </w:rPr>
              <w:t>/l)</w:t>
            </w:r>
          </w:p>
        </w:tc>
        <w:tc>
          <w:tcPr>
            <w:tcW w:w="1559" w:type="dxa"/>
          </w:tcPr>
          <w:p w14:paraId="36D18102" w14:textId="116206C0" w:rsidR="00863805"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14</w:t>
            </w:r>
          </w:p>
        </w:tc>
        <w:tc>
          <w:tcPr>
            <w:tcW w:w="2410" w:type="dxa"/>
          </w:tcPr>
          <w:p w14:paraId="1E4EF2EF" w14:textId="1003BC8A" w:rsidR="00863805"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&lt;20</w:t>
            </w:r>
          </w:p>
        </w:tc>
      </w:tr>
      <w:tr w:rsidR="00863805" w:rsidRPr="008453F2" w14:paraId="59D0A08F"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13B6263D" w14:textId="21C3FE2D" w:rsidR="00863805"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B</w:t>
            </w:r>
            <w:r w:rsidR="00863805" w:rsidRPr="008453F2">
              <w:rPr>
                <w:rFonts w:ascii="Calibri" w:hAnsi="Calibri"/>
                <w:b/>
                <w:bCs/>
                <w:i w:val="0"/>
                <w:iCs w:val="0"/>
                <w:sz w:val="22"/>
                <w:szCs w:val="22"/>
              </w:rPr>
              <w:t xml:space="preserve">ilirubin </w:t>
            </w:r>
            <w:r w:rsidRPr="008453F2">
              <w:rPr>
                <w:rFonts w:ascii="Calibri" w:hAnsi="Calibri"/>
                <w:b/>
                <w:bCs/>
                <w:i w:val="0"/>
                <w:iCs w:val="0"/>
                <w:sz w:val="22"/>
                <w:szCs w:val="22"/>
              </w:rPr>
              <w:t xml:space="preserve">(conjugated) </w:t>
            </w:r>
            <w:r w:rsidR="00863805" w:rsidRPr="008453F2">
              <w:rPr>
                <w:rFonts w:ascii="Calibri" w:hAnsi="Calibri"/>
                <w:b/>
                <w:bCs/>
                <w:i w:val="0"/>
                <w:iCs w:val="0"/>
                <w:sz w:val="22"/>
                <w:szCs w:val="22"/>
              </w:rPr>
              <w:t>(</w:t>
            </w:r>
            <w:proofErr w:type="spellStart"/>
            <w:r w:rsidR="00863805" w:rsidRPr="008453F2">
              <w:rPr>
                <w:rFonts w:ascii="Calibri" w:hAnsi="Calibri"/>
                <w:b/>
                <w:bCs/>
                <w:i w:val="0"/>
                <w:iCs w:val="0"/>
                <w:sz w:val="22"/>
                <w:szCs w:val="22"/>
              </w:rPr>
              <w:t>umol</w:t>
            </w:r>
            <w:proofErr w:type="spellEnd"/>
            <w:r w:rsidR="00863805" w:rsidRPr="008453F2">
              <w:rPr>
                <w:rFonts w:ascii="Calibri" w:hAnsi="Calibri"/>
                <w:b/>
                <w:bCs/>
                <w:i w:val="0"/>
                <w:iCs w:val="0"/>
                <w:sz w:val="22"/>
                <w:szCs w:val="22"/>
              </w:rPr>
              <w:t>/l)</w:t>
            </w:r>
          </w:p>
        </w:tc>
        <w:tc>
          <w:tcPr>
            <w:tcW w:w="1559" w:type="dxa"/>
          </w:tcPr>
          <w:p w14:paraId="4DE5A735" w14:textId="21C8B37E" w:rsidR="00863805"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&lt;4</w:t>
            </w:r>
          </w:p>
        </w:tc>
        <w:tc>
          <w:tcPr>
            <w:tcW w:w="2410" w:type="dxa"/>
          </w:tcPr>
          <w:p w14:paraId="7E4C8D2B" w14:textId="605818EC" w:rsidR="00863805"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&lt;4</w:t>
            </w:r>
          </w:p>
        </w:tc>
      </w:tr>
      <w:tr w:rsidR="008453F2" w:rsidRPr="008453F2" w14:paraId="1B6E45BB"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0B99DE31" w14:textId="20E19B59"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ALP (u</w:t>
            </w:r>
            <w:r w:rsidR="006F6891">
              <w:rPr>
                <w:rFonts w:ascii="Calibri" w:hAnsi="Calibri"/>
                <w:b/>
                <w:bCs/>
                <w:i w:val="0"/>
                <w:iCs w:val="0"/>
                <w:sz w:val="22"/>
                <w:szCs w:val="22"/>
              </w:rPr>
              <w:t>nit</w:t>
            </w:r>
            <w:r w:rsidRPr="008453F2">
              <w:rPr>
                <w:rFonts w:ascii="Calibri" w:hAnsi="Calibri"/>
                <w:b/>
                <w:bCs/>
                <w:i w:val="0"/>
                <w:iCs w:val="0"/>
                <w:sz w:val="22"/>
                <w:szCs w:val="22"/>
              </w:rPr>
              <w:t>/l)</w:t>
            </w:r>
          </w:p>
        </w:tc>
        <w:tc>
          <w:tcPr>
            <w:tcW w:w="1559" w:type="dxa"/>
          </w:tcPr>
          <w:p w14:paraId="28EDAC68" w14:textId="667748C3"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57</w:t>
            </w:r>
          </w:p>
        </w:tc>
        <w:tc>
          <w:tcPr>
            <w:tcW w:w="2410" w:type="dxa"/>
          </w:tcPr>
          <w:p w14:paraId="40FBEADF" w14:textId="44CBB704" w:rsidR="008453F2" w:rsidRPr="008453F2" w:rsidRDefault="008453F2"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30-1</w:t>
            </w:r>
            <w:r w:rsidR="006F6891">
              <w:rPr>
                <w:rFonts w:ascii="Calibri" w:hAnsi="Calibri"/>
                <w:i/>
                <w:iCs/>
                <w:sz w:val="22"/>
                <w:szCs w:val="22"/>
              </w:rPr>
              <w:t>10</w:t>
            </w:r>
          </w:p>
        </w:tc>
      </w:tr>
      <w:tr w:rsidR="008453F2" w:rsidRPr="008453F2" w14:paraId="38B6FDF5"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7075CCCE" w14:textId="39FC7517" w:rsidR="008453F2" w:rsidRPr="008453F2" w:rsidRDefault="008453F2" w:rsidP="00DB12DC">
            <w:pPr>
              <w:rPr>
                <w:rFonts w:ascii="Calibri" w:hAnsi="Calibri"/>
                <w:b/>
                <w:bCs/>
                <w:i w:val="0"/>
                <w:iCs w:val="0"/>
                <w:sz w:val="22"/>
                <w:szCs w:val="22"/>
              </w:rPr>
            </w:pPr>
            <w:proofErr w:type="spellStart"/>
            <w:r w:rsidRPr="008453F2">
              <w:rPr>
                <w:rFonts w:ascii="Calibri" w:hAnsi="Calibri"/>
                <w:b/>
                <w:bCs/>
                <w:i w:val="0"/>
                <w:iCs w:val="0"/>
                <w:sz w:val="22"/>
                <w:szCs w:val="22"/>
              </w:rPr>
              <w:t>yGT</w:t>
            </w:r>
            <w:proofErr w:type="spellEnd"/>
            <w:r w:rsidRPr="008453F2">
              <w:rPr>
                <w:rFonts w:ascii="Calibri" w:hAnsi="Calibri"/>
                <w:b/>
                <w:bCs/>
                <w:i w:val="0"/>
                <w:iCs w:val="0"/>
                <w:sz w:val="22"/>
                <w:szCs w:val="22"/>
              </w:rPr>
              <w:t xml:space="preserve"> (</w:t>
            </w:r>
            <w:r w:rsidR="006F6891">
              <w:rPr>
                <w:rFonts w:ascii="Calibri" w:hAnsi="Calibri"/>
                <w:b/>
                <w:bCs/>
                <w:i w:val="0"/>
                <w:iCs w:val="0"/>
                <w:sz w:val="22"/>
                <w:szCs w:val="22"/>
              </w:rPr>
              <w:t>unit</w:t>
            </w:r>
            <w:r w:rsidRPr="008453F2">
              <w:rPr>
                <w:rFonts w:ascii="Calibri" w:hAnsi="Calibri"/>
                <w:b/>
                <w:bCs/>
                <w:i w:val="0"/>
                <w:iCs w:val="0"/>
                <w:sz w:val="22"/>
                <w:szCs w:val="22"/>
              </w:rPr>
              <w:t>/l)</w:t>
            </w:r>
          </w:p>
        </w:tc>
        <w:tc>
          <w:tcPr>
            <w:tcW w:w="1559" w:type="dxa"/>
          </w:tcPr>
          <w:p w14:paraId="723EEBAD" w14:textId="7909BBE8" w:rsidR="008453F2"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23</w:t>
            </w:r>
          </w:p>
        </w:tc>
        <w:tc>
          <w:tcPr>
            <w:tcW w:w="2410" w:type="dxa"/>
          </w:tcPr>
          <w:p w14:paraId="72E43AF7" w14:textId="589EA119" w:rsidR="008453F2"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&lt;38</w:t>
            </w:r>
          </w:p>
        </w:tc>
      </w:tr>
      <w:tr w:rsidR="00863805" w:rsidRPr="008453F2" w14:paraId="6800B903"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549F92FE" w14:textId="0A352500" w:rsidR="00863805" w:rsidRPr="008453F2" w:rsidRDefault="00863805" w:rsidP="00DB12DC">
            <w:pPr>
              <w:rPr>
                <w:rFonts w:ascii="Calibri" w:hAnsi="Calibri"/>
                <w:b/>
                <w:bCs/>
                <w:i w:val="0"/>
                <w:iCs w:val="0"/>
                <w:sz w:val="22"/>
                <w:szCs w:val="22"/>
              </w:rPr>
            </w:pPr>
            <w:r w:rsidRPr="008453F2">
              <w:rPr>
                <w:rFonts w:ascii="Calibri" w:hAnsi="Calibri"/>
                <w:b/>
                <w:bCs/>
                <w:i w:val="0"/>
                <w:iCs w:val="0"/>
                <w:sz w:val="22"/>
                <w:szCs w:val="22"/>
              </w:rPr>
              <w:t>ALT (</w:t>
            </w:r>
            <w:r w:rsidR="006F6891">
              <w:rPr>
                <w:rFonts w:ascii="Calibri" w:hAnsi="Calibri"/>
                <w:b/>
                <w:bCs/>
                <w:i w:val="0"/>
                <w:iCs w:val="0"/>
                <w:sz w:val="22"/>
                <w:szCs w:val="22"/>
              </w:rPr>
              <w:t>unit</w:t>
            </w:r>
            <w:r w:rsidRPr="008453F2">
              <w:rPr>
                <w:rFonts w:ascii="Calibri" w:hAnsi="Calibri"/>
                <w:b/>
                <w:bCs/>
                <w:i w:val="0"/>
                <w:iCs w:val="0"/>
                <w:sz w:val="22"/>
                <w:szCs w:val="22"/>
              </w:rPr>
              <w:t>/l)</w:t>
            </w:r>
          </w:p>
        </w:tc>
        <w:tc>
          <w:tcPr>
            <w:tcW w:w="1559" w:type="dxa"/>
          </w:tcPr>
          <w:p w14:paraId="08D7086C" w14:textId="4F4A2D89" w:rsidR="00863805"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13</w:t>
            </w:r>
          </w:p>
        </w:tc>
        <w:tc>
          <w:tcPr>
            <w:tcW w:w="2410" w:type="dxa"/>
          </w:tcPr>
          <w:p w14:paraId="3C6ACB29" w14:textId="44AF4297" w:rsidR="00863805"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&lt;34</w:t>
            </w:r>
          </w:p>
        </w:tc>
      </w:tr>
      <w:tr w:rsidR="00863805" w:rsidRPr="008453F2" w14:paraId="498EF1DF"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623D0240" w14:textId="6713F00B" w:rsidR="00863805" w:rsidRPr="008453F2" w:rsidRDefault="00863805" w:rsidP="00B76372">
            <w:pPr>
              <w:rPr>
                <w:rFonts w:ascii="Calibri" w:hAnsi="Calibri"/>
                <w:b/>
                <w:bCs/>
                <w:i w:val="0"/>
                <w:iCs w:val="0"/>
                <w:sz w:val="22"/>
                <w:szCs w:val="22"/>
              </w:rPr>
            </w:pPr>
            <w:r w:rsidRPr="008453F2">
              <w:rPr>
                <w:rFonts w:ascii="Calibri" w:hAnsi="Calibri"/>
                <w:b/>
                <w:bCs/>
                <w:i w:val="0"/>
                <w:iCs w:val="0"/>
                <w:sz w:val="22"/>
                <w:szCs w:val="22"/>
              </w:rPr>
              <w:t xml:space="preserve">AST </w:t>
            </w:r>
            <w:r w:rsidRPr="008453F2">
              <w:rPr>
                <w:rFonts w:ascii="Calibri" w:hAnsi="Calibri"/>
                <w:b/>
                <w:bCs/>
                <w:i w:val="0"/>
                <w:iCs w:val="0"/>
                <w:sz w:val="22"/>
                <w:szCs w:val="22"/>
              </w:rPr>
              <w:t>(</w:t>
            </w:r>
            <w:r w:rsidR="006F6891">
              <w:rPr>
                <w:rFonts w:ascii="Calibri" w:hAnsi="Calibri"/>
                <w:b/>
                <w:bCs/>
                <w:i w:val="0"/>
                <w:iCs w:val="0"/>
                <w:sz w:val="22"/>
                <w:szCs w:val="22"/>
              </w:rPr>
              <w:t>unit</w:t>
            </w:r>
            <w:r w:rsidRPr="008453F2">
              <w:rPr>
                <w:rFonts w:ascii="Calibri" w:hAnsi="Calibri"/>
                <w:b/>
                <w:bCs/>
                <w:i w:val="0"/>
                <w:iCs w:val="0"/>
                <w:sz w:val="22"/>
                <w:szCs w:val="22"/>
              </w:rPr>
              <w:t>/l)</w:t>
            </w:r>
          </w:p>
        </w:tc>
        <w:tc>
          <w:tcPr>
            <w:tcW w:w="1559" w:type="dxa"/>
          </w:tcPr>
          <w:p w14:paraId="598C2D30" w14:textId="01DEA753" w:rsidR="00863805"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22</w:t>
            </w:r>
          </w:p>
        </w:tc>
        <w:tc>
          <w:tcPr>
            <w:tcW w:w="2410" w:type="dxa"/>
          </w:tcPr>
          <w:p w14:paraId="71AE5F67" w14:textId="6EC6729B" w:rsidR="00863805"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&lt;</w:t>
            </w:r>
            <w:r w:rsidR="00863805" w:rsidRPr="008453F2">
              <w:rPr>
                <w:rFonts w:ascii="Calibri" w:hAnsi="Calibri"/>
                <w:i/>
                <w:iCs/>
                <w:sz w:val="22"/>
                <w:szCs w:val="22"/>
              </w:rPr>
              <w:t xml:space="preserve">30 </w:t>
            </w:r>
          </w:p>
        </w:tc>
      </w:tr>
      <w:tr w:rsidR="00863805" w:rsidRPr="008453F2" w14:paraId="6C22D46B"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5A6BBDAE" w14:textId="1C0D6390" w:rsidR="00863805" w:rsidRPr="008453F2" w:rsidRDefault="00863805" w:rsidP="00B76372">
            <w:pPr>
              <w:rPr>
                <w:rFonts w:ascii="Calibri" w:hAnsi="Calibri"/>
                <w:b/>
                <w:bCs/>
                <w:i w:val="0"/>
                <w:iCs w:val="0"/>
                <w:sz w:val="22"/>
                <w:szCs w:val="22"/>
              </w:rPr>
            </w:pPr>
            <w:r w:rsidRPr="008453F2">
              <w:rPr>
                <w:rFonts w:ascii="Calibri" w:hAnsi="Calibri"/>
                <w:b/>
                <w:bCs/>
                <w:i w:val="0"/>
                <w:iCs w:val="0"/>
                <w:sz w:val="22"/>
                <w:szCs w:val="22"/>
              </w:rPr>
              <w:t>LDH</w:t>
            </w:r>
            <w:r w:rsidR="006F6891">
              <w:rPr>
                <w:rFonts w:ascii="Calibri" w:hAnsi="Calibri"/>
                <w:b/>
                <w:bCs/>
                <w:i w:val="0"/>
                <w:iCs w:val="0"/>
                <w:sz w:val="22"/>
                <w:szCs w:val="22"/>
              </w:rPr>
              <w:t xml:space="preserve"> (unit/L)</w:t>
            </w:r>
          </w:p>
        </w:tc>
        <w:tc>
          <w:tcPr>
            <w:tcW w:w="1559" w:type="dxa"/>
          </w:tcPr>
          <w:p w14:paraId="72589320" w14:textId="22E59377" w:rsidR="00863805"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195</w:t>
            </w:r>
          </w:p>
        </w:tc>
        <w:tc>
          <w:tcPr>
            <w:tcW w:w="2410" w:type="dxa"/>
          </w:tcPr>
          <w:p w14:paraId="4B112770" w14:textId="4A101763" w:rsidR="00863805"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120-250</w:t>
            </w:r>
          </w:p>
        </w:tc>
      </w:tr>
      <w:tr w:rsidR="008453F2" w:rsidRPr="008453F2" w14:paraId="16045823"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673EFA22" w14:textId="77777777"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Calcium (mmol/l)</w:t>
            </w:r>
          </w:p>
        </w:tc>
        <w:tc>
          <w:tcPr>
            <w:tcW w:w="1559" w:type="dxa"/>
          </w:tcPr>
          <w:p w14:paraId="760ED8F1" w14:textId="41EC8821" w:rsidR="008453F2" w:rsidRPr="008453F2" w:rsidRDefault="008453F2"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8453F2">
              <w:rPr>
                <w:rFonts w:ascii="Calibri" w:hAnsi="Calibri"/>
                <w:sz w:val="22"/>
                <w:szCs w:val="22"/>
              </w:rPr>
              <w:t>2.</w:t>
            </w:r>
            <w:r w:rsidR="006F6891">
              <w:rPr>
                <w:rFonts w:ascii="Calibri" w:hAnsi="Calibri"/>
                <w:sz w:val="22"/>
                <w:szCs w:val="22"/>
              </w:rPr>
              <w:t>49</w:t>
            </w:r>
          </w:p>
        </w:tc>
        <w:tc>
          <w:tcPr>
            <w:tcW w:w="2410" w:type="dxa"/>
          </w:tcPr>
          <w:p w14:paraId="32A599A7" w14:textId="77777777" w:rsidR="008453F2" w:rsidRPr="008453F2" w:rsidRDefault="008453F2"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2.1-2.6</w:t>
            </w:r>
          </w:p>
        </w:tc>
      </w:tr>
      <w:tr w:rsidR="008453F2" w:rsidRPr="008453F2" w14:paraId="6035C32F"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3FB60098" w14:textId="77777777"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Calcium (corrected) (mmol/l)</w:t>
            </w:r>
          </w:p>
        </w:tc>
        <w:tc>
          <w:tcPr>
            <w:tcW w:w="1559" w:type="dxa"/>
          </w:tcPr>
          <w:p w14:paraId="4441A4CE" w14:textId="0FE2BD9F"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2.43</w:t>
            </w:r>
          </w:p>
        </w:tc>
        <w:tc>
          <w:tcPr>
            <w:tcW w:w="2410" w:type="dxa"/>
          </w:tcPr>
          <w:p w14:paraId="255C47A8" w14:textId="0206E40E"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2.1-2.6</w:t>
            </w:r>
          </w:p>
        </w:tc>
      </w:tr>
      <w:tr w:rsidR="008453F2" w:rsidRPr="008453F2" w14:paraId="6517A74F"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3B8EA962" w14:textId="77777777"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Phosphate (mmol/l)</w:t>
            </w:r>
          </w:p>
        </w:tc>
        <w:tc>
          <w:tcPr>
            <w:tcW w:w="1559" w:type="dxa"/>
          </w:tcPr>
          <w:p w14:paraId="6B04E718" w14:textId="0F7AB46D" w:rsidR="008453F2" w:rsidRPr="008453F2" w:rsidRDefault="006F6891" w:rsidP="00DB12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0.76</w:t>
            </w:r>
          </w:p>
        </w:tc>
        <w:tc>
          <w:tcPr>
            <w:tcW w:w="2410" w:type="dxa"/>
          </w:tcPr>
          <w:p w14:paraId="36228366" w14:textId="51B5CAD6" w:rsidR="008453F2" w:rsidRPr="008453F2" w:rsidRDefault="008453F2" w:rsidP="00DB12DC">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0.</w:t>
            </w:r>
            <w:r w:rsidR="006F6891">
              <w:rPr>
                <w:rFonts w:ascii="Calibri" w:hAnsi="Calibri"/>
                <w:i/>
                <w:iCs/>
                <w:sz w:val="22"/>
                <w:szCs w:val="22"/>
              </w:rPr>
              <w:t>75-1.50</w:t>
            </w:r>
          </w:p>
        </w:tc>
      </w:tr>
      <w:tr w:rsidR="008453F2" w:rsidRPr="008453F2" w14:paraId="6FCD9224"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577A77EF" w14:textId="263AF34F"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Magnesium</w:t>
            </w:r>
            <w:r w:rsidR="006F6891">
              <w:rPr>
                <w:rFonts w:ascii="Calibri" w:hAnsi="Calibri"/>
                <w:b/>
                <w:bCs/>
                <w:i w:val="0"/>
                <w:iCs w:val="0"/>
                <w:sz w:val="22"/>
                <w:szCs w:val="22"/>
              </w:rPr>
              <w:t xml:space="preserve"> (mmol/l)</w:t>
            </w:r>
            <w:r w:rsidRPr="008453F2">
              <w:rPr>
                <w:rFonts w:ascii="Calibri" w:hAnsi="Calibri"/>
                <w:b/>
                <w:bCs/>
                <w:i w:val="0"/>
                <w:iCs w:val="0"/>
                <w:sz w:val="22"/>
                <w:szCs w:val="22"/>
              </w:rPr>
              <w:t xml:space="preserve"> </w:t>
            </w:r>
          </w:p>
        </w:tc>
        <w:tc>
          <w:tcPr>
            <w:tcW w:w="1559" w:type="dxa"/>
          </w:tcPr>
          <w:p w14:paraId="1057FDCB" w14:textId="7CCF1527"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0.75</w:t>
            </w:r>
          </w:p>
        </w:tc>
        <w:tc>
          <w:tcPr>
            <w:tcW w:w="2410" w:type="dxa"/>
          </w:tcPr>
          <w:p w14:paraId="1AB012CA" w14:textId="64708A0A"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0.70-1.10</w:t>
            </w:r>
          </w:p>
        </w:tc>
      </w:tr>
      <w:tr w:rsidR="00863805" w:rsidRPr="008453F2" w14:paraId="1B1FA38E"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330D02BB" w14:textId="00B2AA76" w:rsidR="00863805" w:rsidRPr="008453F2" w:rsidRDefault="008453F2" w:rsidP="00B76372">
            <w:pPr>
              <w:rPr>
                <w:rFonts w:ascii="Calibri" w:hAnsi="Calibri"/>
                <w:b/>
                <w:bCs/>
                <w:i w:val="0"/>
                <w:iCs w:val="0"/>
                <w:sz w:val="22"/>
                <w:szCs w:val="22"/>
              </w:rPr>
            </w:pPr>
            <w:r w:rsidRPr="008453F2">
              <w:rPr>
                <w:rFonts w:ascii="Calibri" w:hAnsi="Calibri"/>
                <w:b/>
                <w:bCs/>
                <w:i w:val="0"/>
                <w:iCs w:val="0"/>
                <w:sz w:val="22"/>
                <w:szCs w:val="22"/>
              </w:rPr>
              <w:t>Osmolality (calculated)</w:t>
            </w:r>
            <w:r w:rsidR="006F6891">
              <w:rPr>
                <w:rFonts w:ascii="Calibri" w:hAnsi="Calibri"/>
                <w:b/>
                <w:bCs/>
                <w:i w:val="0"/>
                <w:iCs w:val="0"/>
                <w:sz w:val="22"/>
                <w:szCs w:val="22"/>
              </w:rPr>
              <w:t xml:space="preserve"> (mmol/l)</w:t>
            </w:r>
          </w:p>
        </w:tc>
        <w:tc>
          <w:tcPr>
            <w:tcW w:w="1559" w:type="dxa"/>
          </w:tcPr>
          <w:p w14:paraId="152E99A0" w14:textId="60C0C66C" w:rsidR="00863805"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296</w:t>
            </w:r>
          </w:p>
        </w:tc>
        <w:tc>
          <w:tcPr>
            <w:tcW w:w="2410" w:type="dxa"/>
          </w:tcPr>
          <w:p w14:paraId="37C852DC" w14:textId="087DA992" w:rsidR="00863805"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275-295</w:t>
            </w:r>
          </w:p>
        </w:tc>
      </w:tr>
      <w:tr w:rsidR="008453F2" w:rsidRPr="008453F2" w14:paraId="635087A3"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229CB32D" w14:textId="77777777" w:rsidR="008453F2" w:rsidRPr="008453F2" w:rsidRDefault="008453F2" w:rsidP="00B76372">
            <w:pPr>
              <w:rPr>
                <w:rFonts w:ascii="Calibri" w:hAnsi="Calibri"/>
                <w:b/>
                <w:bCs/>
                <w:i w:val="0"/>
                <w:iCs w:val="0"/>
                <w:sz w:val="22"/>
                <w:szCs w:val="22"/>
              </w:rPr>
            </w:pPr>
          </w:p>
        </w:tc>
        <w:tc>
          <w:tcPr>
            <w:tcW w:w="1559" w:type="dxa"/>
          </w:tcPr>
          <w:p w14:paraId="70927CDE" w14:textId="77777777" w:rsidR="008453F2" w:rsidRPr="008453F2" w:rsidRDefault="008453F2"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410" w:type="dxa"/>
          </w:tcPr>
          <w:p w14:paraId="3ECD4157" w14:textId="77777777" w:rsidR="008453F2" w:rsidRPr="008453F2" w:rsidRDefault="008453F2"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p>
        </w:tc>
      </w:tr>
      <w:tr w:rsidR="00863805" w:rsidRPr="008453F2" w14:paraId="788D9105"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2846D6E8" w14:textId="0ECCCEF7" w:rsidR="00863805" w:rsidRPr="008453F2" w:rsidRDefault="00863805" w:rsidP="00B76372">
            <w:pPr>
              <w:rPr>
                <w:rFonts w:ascii="Calibri" w:hAnsi="Calibri"/>
                <w:b/>
                <w:bCs/>
                <w:i w:val="0"/>
                <w:iCs w:val="0"/>
                <w:sz w:val="22"/>
                <w:szCs w:val="22"/>
              </w:rPr>
            </w:pPr>
            <w:r w:rsidRPr="008453F2">
              <w:rPr>
                <w:rFonts w:ascii="Calibri" w:hAnsi="Calibri"/>
                <w:b/>
                <w:bCs/>
                <w:i w:val="0"/>
                <w:iCs w:val="0"/>
                <w:sz w:val="22"/>
                <w:szCs w:val="22"/>
              </w:rPr>
              <w:t xml:space="preserve">TSH </w:t>
            </w:r>
            <w:r w:rsidR="008453F2" w:rsidRPr="008453F2">
              <w:rPr>
                <w:rFonts w:ascii="Calibri" w:hAnsi="Calibri"/>
                <w:b/>
                <w:bCs/>
                <w:i w:val="0"/>
                <w:iCs w:val="0"/>
                <w:sz w:val="22"/>
                <w:szCs w:val="22"/>
              </w:rPr>
              <w:t>(</w:t>
            </w:r>
            <w:proofErr w:type="spellStart"/>
            <w:r w:rsidR="008453F2" w:rsidRPr="008453F2">
              <w:rPr>
                <w:rFonts w:ascii="Calibri" w:hAnsi="Calibri"/>
                <w:b/>
                <w:bCs/>
                <w:i w:val="0"/>
                <w:iCs w:val="0"/>
                <w:sz w:val="22"/>
                <w:szCs w:val="22"/>
              </w:rPr>
              <w:t>m</w:t>
            </w:r>
            <w:r w:rsidR="006F6891">
              <w:rPr>
                <w:rFonts w:ascii="Calibri" w:hAnsi="Calibri"/>
                <w:b/>
                <w:bCs/>
                <w:i w:val="0"/>
                <w:iCs w:val="0"/>
                <w:sz w:val="22"/>
                <w:szCs w:val="22"/>
              </w:rPr>
              <w:t>I</w:t>
            </w:r>
            <w:r w:rsidR="008453F2" w:rsidRPr="008453F2">
              <w:rPr>
                <w:rFonts w:ascii="Calibri" w:hAnsi="Calibri"/>
                <w:b/>
                <w:bCs/>
                <w:i w:val="0"/>
                <w:iCs w:val="0"/>
                <w:sz w:val="22"/>
                <w:szCs w:val="22"/>
              </w:rPr>
              <w:t>U</w:t>
            </w:r>
            <w:proofErr w:type="spellEnd"/>
            <w:r w:rsidR="008453F2" w:rsidRPr="008453F2">
              <w:rPr>
                <w:rFonts w:ascii="Calibri" w:hAnsi="Calibri"/>
                <w:b/>
                <w:bCs/>
                <w:i w:val="0"/>
                <w:iCs w:val="0"/>
                <w:sz w:val="22"/>
                <w:szCs w:val="22"/>
              </w:rPr>
              <w:t>/L)</w:t>
            </w:r>
          </w:p>
        </w:tc>
        <w:tc>
          <w:tcPr>
            <w:tcW w:w="1559" w:type="dxa"/>
          </w:tcPr>
          <w:p w14:paraId="40AF58D3" w14:textId="06ECBEC2" w:rsidR="00863805" w:rsidRPr="008453F2" w:rsidRDefault="008453F2" w:rsidP="00B7637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8453F2">
              <w:rPr>
                <w:rFonts w:ascii="Calibri" w:hAnsi="Calibri"/>
                <w:sz w:val="22"/>
                <w:szCs w:val="22"/>
              </w:rPr>
              <w:t>11.2</w:t>
            </w:r>
          </w:p>
        </w:tc>
        <w:tc>
          <w:tcPr>
            <w:tcW w:w="2410" w:type="dxa"/>
          </w:tcPr>
          <w:p w14:paraId="21EF68A0" w14:textId="5EA08CF8" w:rsidR="00863805" w:rsidRPr="008453F2" w:rsidRDefault="00863805" w:rsidP="00B76372">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0.</w:t>
            </w:r>
            <w:r w:rsidR="008453F2" w:rsidRPr="008453F2">
              <w:rPr>
                <w:rFonts w:ascii="Calibri" w:hAnsi="Calibri"/>
                <w:i/>
                <w:iCs/>
                <w:sz w:val="22"/>
                <w:szCs w:val="22"/>
              </w:rPr>
              <w:t>4-4.</w:t>
            </w:r>
            <w:r w:rsidR="006F6891">
              <w:rPr>
                <w:rFonts w:ascii="Calibri" w:hAnsi="Calibri"/>
                <w:i/>
                <w:iCs/>
                <w:sz w:val="22"/>
                <w:szCs w:val="22"/>
              </w:rPr>
              <w:t>0</w:t>
            </w:r>
          </w:p>
        </w:tc>
      </w:tr>
      <w:tr w:rsidR="008453F2" w:rsidRPr="008453F2" w14:paraId="255CFD42"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25F49C37" w14:textId="4CCF65FF" w:rsidR="008453F2" w:rsidRPr="008453F2" w:rsidRDefault="008453F2" w:rsidP="00DB12DC">
            <w:pPr>
              <w:rPr>
                <w:rFonts w:ascii="Calibri" w:hAnsi="Calibri"/>
                <w:b/>
                <w:bCs/>
                <w:i w:val="0"/>
                <w:iCs w:val="0"/>
                <w:sz w:val="22"/>
                <w:szCs w:val="22"/>
              </w:rPr>
            </w:pPr>
            <w:r w:rsidRPr="008453F2">
              <w:rPr>
                <w:rFonts w:ascii="Calibri" w:hAnsi="Calibri"/>
                <w:b/>
                <w:bCs/>
                <w:i w:val="0"/>
                <w:iCs w:val="0"/>
                <w:sz w:val="22"/>
                <w:szCs w:val="22"/>
              </w:rPr>
              <w:t>Free thyroxine (FT4) (</w:t>
            </w:r>
            <w:proofErr w:type="spellStart"/>
            <w:r w:rsidR="006F6891">
              <w:rPr>
                <w:rFonts w:ascii="Calibri" w:hAnsi="Calibri"/>
                <w:b/>
                <w:bCs/>
                <w:i w:val="0"/>
                <w:iCs w:val="0"/>
                <w:sz w:val="22"/>
                <w:szCs w:val="22"/>
              </w:rPr>
              <w:t>pmol</w:t>
            </w:r>
            <w:proofErr w:type="spellEnd"/>
            <w:r w:rsidRPr="008453F2">
              <w:rPr>
                <w:rFonts w:ascii="Calibri" w:hAnsi="Calibri"/>
                <w:b/>
                <w:bCs/>
                <w:i w:val="0"/>
                <w:iCs w:val="0"/>
                <w:sz w:val="22"/>
                <w:szCs w:val="22"/>
              </w:rPr>
              <w:t>/L)</w:t>
            </w:r>
          </w:p>
        </w:tc>
        <w:tc>
          <w:tcPr>
            <w:tcW w:w="1559" w:type="dxa"/>
          </w:tcPr>
          <w:p w14:paraId="3419A553" w14:textId="32B937A1"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6</w:t>
            </w:r>
          </w:p>
        </w:tc>
        <w:tc>
          <w:tcPr>
            <w:tcW w:w="2410" w:type="dxa"/>
          </w:tcPr>
          <w:p w14:paraId="56E83598" w14:textId="3576C648" w:rsidR="008453F2" w:rsidRPr="008453F2" w:rsidRDefault="006F6891" w:rsidP="00DB12DC">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10-25</w:t>
            </w:r>
          </w:p>
        </w:tc>
      </w:tr>
      <w:tr w:rsidR="008453F2" w:rsidRPr="008453F2" w14:paraId="0A276FB1"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7E273920" w14:textId="77777777" w:rsidR="008453F2" w:rsidRPr="008453F2" w:rsidRDefault="008453F2" w:rsidP="00B76372">
            <w:pPr>
              <w:rPr>
                <w:rFonts w:ascii="Calibri" w:hAnsi="Calibri"/>
                <w:b/>
                <w:bCs/>
                <w:i w:val="0"/>
                <w:iCs w:val="0"/>
                <w:sz w:val="22"/>
                <w:szCs w:val="22"/>
              </w:rPr>
            </w:pPr>
          </w:p>
        </w:tc>
        <w:tc>
          <w:tcPr>
            <w:tcW w:w="1559" w:type="dxa"/>
          </w:tcPr>
          <w:p w14:paraId="41C7700B" w14:textId="77777777" w:rsidR="008453F2" w:rsidRPr="008453F2" w:rsidRDefault="008453F2" w:rsidP="00B7637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410" w:type="dxa"/>
          </w:tcPr>
          <w:p w14:paraId="1B2233BC" w14:textId="77777777" w:rsidR="008453F2" w:rsidRPr="008453F2" w:rsidRDefault="008453F2" w:rsidP="00B76372">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p>
        </w:tc>
      </w:tr>
      <w:tr w:rsidR="00863805" w:rsidRPr="008453F2" w14:paraId="76BCCBA1"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5595FAEC" w14:textId="52A1EA27" w:rsidR="00863805" w:rsidRPr="008453F2" w:rsidRDefault="008453F2" w:rsidP="00B76372">
            <w:pPr>
              <w:rPr>
                <w:rFonts w:ascii="Calibri" w:hAnsi="Calibri"/>
                <w:b/>
                <w:bCs/>
                <w:i w:val="0"/>
                <w:iCs w:val="0"/>
                <w:sz w:val="22"/>
                <w:szCs w:val="22"/>
              </w:rPr>
            </w:pPr>
            <w:r w:rsidRPr="008453F2">
              <w:rPr>
                <w:rFonts w:ascii="Calibri" w:hAnsi="Calibri"/>
                <w:b/>
                <w:bCs/>
                <w:i w:val="0"/>
                <w:iCs w:val="0"/>
                <w:sz w:val="22"/>
                <w:szCs w:val="22"/>
              </w:rPr>
              <w:t>Thyroid peroxidase antibody (</w:t>
            </w:r>
            <w:proofErr w:type="spellStart"/>
            <w:r w:rsidRPr="008453F2">
              <w:rPr>
                <w:rFonts w:ascii="Calibri" w:hAnsi="Calibri"/>
                <w:b/>
                <w:bCs/>
                <w:i w:val="0"/>
                <w:iCs w:val="0"/>
                <w:sz w:val="22"/>
                <w:szCs w:val="22"/>
              </w:rPr>
              <w:t>TPOAb</w:t>
            </w:r>
            <w:proofErr w:type="spellEnd"/>
            <w:r w:rsidRPr="008453F2">
              <w:rPr>
                <w:rFonts w:ascii="Calibri" w:hAnsi="Calibri"/>
                <w:b/>
                <w:bCs/>
                <w:i w:val="0"/>
                <w:iCs w:val="0"/>
                <w:sz w:val="22"/>
                <w:szCs w:val="22"/>
              </w:rPr>
              <w:t>)*</w:t>
            </w:r>
          </w:p>
        </w:tc>
        <w:tc>
          <w:tcPr>
            <w:tcW w:w="1559" w:type="dxa"/>
          </w:tcPr>
          <w:p w14:paraId="75C80CDE" w14:textId="56DEC991" w:rsidR="00863805"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110</w:t>
            </w:r>
          </w:p>
        </w:tc>
        <w:tc>
          <w:tcPr>
            <w:tcW w:w="2410" w:type="dxa"/>
          </w:tcPr>
          <w:p w14:paraId="16A29863" w14:textId="065FBCE6" w:rsidR="00863805" w:rsidRPr="008453F2" w:rsidRDefault="008453F2"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&lt;35 IU/mL</w:t>
            </w:r>
          </w:p>
        </w:tc>
      </w:tr>
      <w:tr w:rsidR="00863805" w:rsidRPr="008453F2" w14:paraId="57616B6D"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149CA503" w14:textId="28A0C099" w:rsidR="00863805" w:rsidRPr="008453F2" w:rsidRDefault="008453F2" w:rsidP="00B76372">
            <w:pPr>
              <w:rPr>
                <w:rFonts w:ascii="Calibri" w:hAnsi="Calibri"/>
                <w:b/>
                <w:bCs/>
                <w:i w:val="0"/>
                <w:iCs w:val="0"/>
                <w:sz w:val="22"/>
                <w:szCs w:val="22"/>
              </w:rPr>
            </w:pPr>
            <w:r w:rsidRPr="008453F2">
              <w:rPr>
                <w:rFonts w:ascii="Calibri" w:hAnsi="Calibri"/>
                <w:b/>
                <w:bCs/>
                <w:i w:val="0"/>
                <w:iCs w:val="0"/>
                <w:sz w:val="22"/>
                <w:szCs w:val="22"/>
              </w:rPr>
              <w:t>T</w:t>
            </w:r>
            <w:r w:rsidR="00863805" w:rsidRPr="008453F2">
              <w:rPr>
                <w:rFonts w:ascii="Calibri" w:hAnsi="Calibri"/>
                <w:b/>
                <w:bCs/>
                <w:i w:val="0"/>
                <w:iCs w:val="0"/>
                <w:sz w:val="22"/>
                <w:szCs w:val="22"/>
              </w:rPr>
              <w:t>hyroglobulin antibod</w:t>
            </w:r>
            <w:r w:rsidRPr="008453F2">
              <w:rPr>
                <w:rFonts w:ascii="Calibri" w:hAnsi="Calibri"/>
                <w:b/>
                <w:bCs/>
                <w:i w:val="0"/>
                <w:iCs w:val="0"/>
                <w:sz w:val="22"/>
                <w:szCs w:val="22"/>
              </w:rPr>
              <w:t>y (</w:t>
            </w:r>
            <w:proofErr w:type="spellStart"/>
            <w:r w:rsidRPr="008453F2">
              <w:rPr>
                <w:rFonts w:ascii="Calibri" w:hAnsi="Calibri"/>
                <w:b/>
                <w:bCs/>
                <w:i w:val="0"/>
                <w:iCs w:val="0"/>
                <w:sz w:val="22"/>
                <w:szCs w:val="22"/>
              </w:rPr>
              <w:t>TgAb</w:t>
            </w:r>
            <w:proofErr w:type="spellEnd"/>
            <w:r w:rsidRPr="008453F2">
              <w:rPr>
                <w:rFonts w:ascii="Calibri" w:hAnsi="Calibri"/>
                <w:b/>
                <w:bCs/>
                <w:i w:val="0"/>
                <w:iCs w:val="0"/>
                <w:sz w:val="22"/>
                <w:szCs w:val="22"/>
              </w:rPr>
              <w:t>)*</w:t>
            </w:r>
          </w:p>
        </w:tc>
        <w:tc>
          <w:tcPr>
            <w:tcW w:w="1559" w:type="dxa"/>
          </w:tcPr>
          <w:p w14:paraId="58731F82" w14:textId="42BF032C" w:rsidR="00863805"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80</w:t>
            </w:r>
          </w:p>
        </w:tc>
        <w:tc>
          <w:tcPr>
            <w:tcW w:w="2410" w:type="dxa"/>
          </w:tcPr>
          <w:p w14:paraId="538CB0A4" w14:textId="224B4B2C" w:rsidR="00863805" w:rsidRPr="008453F2" w:rsidRDefault="008453F2" w:rsidP="00B76372">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&lt;35 IU/mL</w:t>
            </w:r>
          </w:p>
        </w:tc>
      </w:tr>
      <w:tr w:rsidR="008453F2" w:rsidRPr="008453F2" w14:paraId="414742C6"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7C0F7FD3" w14:textId="77777777" w:rsidR="008453F2" w:rsidRPr="008453F2" w:rsidRDefault="008453F2" w:rsidP="00B76372">
            <w:pPr>
              <w:rPr>
                <w:rFonts w:ascii="Calibri" w:hAnsi="Calibri"/>
                <w:b/>
                <w:bCs/>
                <w:i w:val="0"/>
                <w:iCs w:val="0"/>
                <w:sz w:val="22"/>
                <w:szCs w:val="22"/>
              </w:rPr>
            </w:pPr>
          </w:p>
        </w:tc>
        <w:tc>
          <w:tcPr>
            <w:tcW w:w="1559" w:type="dxa"/>
          </w:tcPr>
          <w:p w14:paraId="79A7CB71" w14:textId="77777777" w:rsidR="008453F2" w:rsidRPr="008453F2" w:rsidRDefault="008453F2"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410" w:type="dxa"/>
          </w:tcPr>
          <w:p w14:paraId="3534AFC1" w14:textId="77777777" w:rsidR="008453F2" w:rsidRPr="008453F2" w:rsidRDefault="008453F2"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p>
        </w:tc>
      </w:tr>
      <w:tr w:rsidR="00863805" w:rsidRPr="008453F2" w14:paraId="650E808A"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4C4AE5EE" w14:textId="6FBC619A" w:rsidR="00863805" w:rsidRPr="008453F2" w:rsidRDefault="006F6891" w:rsidP="00B76372">
            <w:pPr>
              <w:rPr>
                <w:rFonts w:ascii="Calibri" w:hAnsi="Calibri"/>
                <w:b/>
                <w:bCs/>
                <w:i w:val="0"/>
                <w:iCs w:val="0"/>
                <w:sz w:val="22"/>
                <w:szCs w:val="22"/>
              </w:rPr>
            </w:pPr>
            <w:r>
              <w:rPr>
                <w:rFonts w:ascii="Calibri" w:hAnsi="Calibri"/>
                <w:b/>
                <w:bCs/>
                <w:i w:val="0"/>
                <w:iCs w:val="0"/>
                <w:sz w:val="22"/>
                <w:szCs w:val="22"/>
              </w:rPr>
              <w:t>Serum i</w:t>
            </w:r>
            <w:r w:rsidR="00863805" w:rsidRPr="008453F2">
              <w:rPr>
                <w:rFonts w:ascii="Calibri" w:hAnsi="Calibri"/>
                <w:b/>
                <w:bCs/>
                <w:i w:val="0"/>
                <w:iCs w:val="0"/>
                <w:sz w:val="22"/>
                <w:szCs w:val="22"/>
              </w:rPr>
              <w:t>ron</w:t>
            </w:r>
            <w:r>
              <w:rPr>
                <w:rFonts w:ascii="Calibri" w:hAnsi="Calibri"/>
                <w:b/>
                <w:bCs/>
                <w:i w:val="0"/>
                <w:iCs w:val="0"/>
                <w:sz w:val="22"/>
                <w:szCs w:val="22"/>
              </w:rPr>
              <w:t xml:space="preserve"> (ug/dL)</w:t>
            </w:r>
          </w:p>
        </w:tc>
        <w:tc>
          <w:tcPr>
            <w:tcW w:w="1559" w:type="dxa"/>
          </w:tcPr>
          <w:p w14:paraId="7063A6C3" w14:textId="0569E94F" w:rsidR="00863805"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90</w:t>
            </w:r>
          </w:p>
        </w:tc>
        <w:tc>
          <w:tcPr>
            <w:tcW w:w="2410" w:type="dxa"/>
          </w:tcPr>
          <w:p w14:paraId="3A0175BC" w14:textId="2E82C04A" w:rsidR="00863805"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50-180</w:t>
            </w:r>
          </w:p>
        </w:tc>
      </w:tr>
      <w:tr w:rsidR="00863805" w:rsidRPr="008453F2" w14:paraId="3AD8BA69"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36229E6E" w14:textId="6023A0F5" w:rsidR="00863805" w:rsidRPr="008453F2" w:rsidRDefault="00863805" w:rsidP="00B76372">
            <w:pPr>
              <w:rPr>
                <w:rFonts w:ascii="Calibri" w:hAnsi="Calibri"/>
                <w:b/>
                <w:bCs/>
                <w:i w:val="0"/>
                <w:iCs w:val="0"/>
                <w:sz w:val="22"/>
                <w:szCs w:val="22"/>
              </w:rPr>
            </w:pPr>
            <w:r w:rsidRPr="008453F2">
              <w:rPr>
                <w:rFonts w:ascii="Calibri" w:hAnsi="Calibri"/>
                <w:b/>
                <w:bCs/>
                <w:i w:val="0"/>
                <w:iCs w:val="0"/>
                <w:sz w:val="22"/>
                <w:szCs w:val="22"/>
              </w:rPr>
              <w:t>Transferrin</w:t>
            </w:r>
            <w:r w:rsidR="006F6891">
              <w:rPr>
                <w:rFonts w:ascii="Calibri" w:hAnsi="Calibri"/>
                <w:b/>
                <w:bCs/>
                <w:i w:val="0"/>
                <w:iCs w:val="0"/>
                <w:sz w:val="22"/>
                <w:szCs w:val="22"/>
              </w:rPr>
              <w:t xml:space="preserve"> (mg/dL)</w:t>
            </w:r>
          </w:p>
        </w:tc>
        <w:tc>
          <w:tcPr>
            <w:tcW w:w="1559" w:type="dxa"/>
          </w:tcPr>
          <w:p w14:paraId="6924BCC6" w14:textId="70F24B7E" w:rsidR="00863805"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300</w:t>
            </w:r>
          </w:p>
        </w:tc>
        <w:tc>
          <w:tcPr>
            <w:tcW w:w="2410" w:type="dxa"/>
          </w:tcPr>
          <w:p w14:paraId="416AD777" w14:textId="1B67B16C" w:rsidR="00863805"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Pr>
                <w:rFonts w:ascii="Calibri" w:hAnsi="Calibri"/>
                <w:i/>
                <w:iCs/>
                <w:sz w:val="22"/>
                <w:szCs w:val="22"/>
              </w:rPr>
              <w:t>200-360</w:t>
            </w:r>
          </w:p>
        </w:tc>
      </w:tr>
      <w:tr w:rsidR="00863805" w:rsidRPr="008453F2" w14:paraId="01A14CF0" w14:textId="77777777" w:rsidTr="008453F2">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55C05C4D" w14:textId="3E4CEC18" w:rsidR="00863805" w:rsidRPr="008453F2" w:rsidRDefault="00863805" w:rsidP="00B76372">
            <w:pPr>
              <w:rPr>
                <w:rFonts w:ascii="Calibri" w:hAnsi="Calibri"/>
                <w:b/>
                <w:bCs/>
                <w:i w:val="0"/>
                <w:iCs w:val="0"/>
                <w:sz w:val="22"/>
                <w:szCs w:val="22"/>
              </w:rPr>
            </w:pPr>
            <w:r w:rsidRPr="008453F2">
              <w:rPr>
                <w:rFonts w:ascii="Calibri" w:hAnsi="Calibri"/>
                <w:b/>
                <w:bCs/>
                <w:i w:val="0"/>
                <w:iCs w:val="0"/>
                <w:sz w:val="22"/>
                <w:szCs w:val="22"/>
              </w:rPr>
              <w:t>Ferritin</w:t>
            </w:r>
            <w:r w:rsidR="006F6891">
              <w:rPr>
                <w:rFonts w:ascii="Calibri" w:hAnsi="Calibri"/>
                <w:b/>
                <w:bCs/>
                <w:i w:val="0"/>
                <w:iCs w:val="0"/>
                <w:sz w:val="22"/>
                <w:szCs w:val="22"/>
              </w:rPr>
              <w:t xml:space="preserve"> (ug/l)</w:t>
            </w:r>
          </w:p>
        </w:tc>
        <w:tc>
          <w:tcPr>
            <w:tcW w:w="1559" w:type="dxa"/>
          </w:tcPr>
          <w:p w14:paraId="4FA1E5EA" w14:textId="425FC95A" w:rsidR="00863805"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105</w:t>
            </w:r>
          </w:p>
        </w:tc>
        <w:tc>
          <w:tcPr>
            <w:tcW w:w="2410" w:type="dxa"/>
          </w:tcPr>
          <w:p w14:paraId="10FE2A16" w14:textId="12F5CB18" w:rsidR="00863805" w:rsidRPr="008453F2" w:rsidRDefault="006F6891" w:rsidP="00B76372">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i/>
                <w:iCs/>
                <w:sz w:val="22"/>
                <w:szCs w:val="22"/>
              </w:rPr>
              <w:t>20-220</w:t>
            </w:r>
          </w:p>
        </w:tc>
      </w:tr>
      <w:tr w:rsidR="00863805" w:rsidRPr="008453F2" w14:paraId="4AD71899" w14:textId="77777777" w:rsidTr="00845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792BFD4E" w14:textId="008773BD" w:rsidR="00863805" w:rsidRPr="008453F2" w:rsidRDefault="00863805" w:rsidP="00B76372">
            <w:pPr>
              <w:rPr>
                <w:rFonts w:ascii="Calibri" w:hAnsi="Calibri"/>
                <w:b/>
                <w:bCs/>
                <w:i w:val="0"/>
                <w:iCs w:val="0"/>
                <w:sz w:val="22"/>
                <w:szCs w:val="22"/>
              </w:rPr>
            </w:pPr>
            <w:r w:rsidRPr="008453F2">
              <w:rPr>
                <w:rFonts w:ascii="Calibri" w:hAnsi="Calibri"/>
                <w:b/>
                <w:bCs/>
                <w:i w:val="0"/>
                <w:iCs w:val="0"/>
                <w:sz w:val="22"/>
                <w:szCs w:val="22"/>
              </w:rPr>
              <w:t>CRP (mg/l)</w:t>
            </w:r>
          </w:p>
        </w:tc>
        <w:tc>
          <w:tcPr>
            <w:tcW w:w="1559" w:type="dxa"/>
          </w:tcPr>
          <w:p w14:paraId="27A19BF0" w14:textId="5180C01D" w:rsidR="00863805" w:rsidRPr="008453F2" w:rsidRDefault="006F6891" w:rsidP="00B7637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0.4</w:t>
            </w:r>
          </w:p>
        </w:tc>
        <w:tc>
          <w:tcPr>
            <w:tcW w:w="2410" w:type="dxa"/>
          </w:tcPr>
          <w:p w14:paraId="7DE810BD" w14:textId="4EDEAC41" w:rsidR="00863805" w:rsidRPr="008453F2" w:rsidRDefault="00863805" w:rsidP="00B76372">
            <w:pPr>
              <w:cnfStyle w:val="000000100000" w:firstRow="0" w:lastRow="0" w:firstColumn="0" w:lastColumn="0" w:oddVBand="0" w:evenVBand="0" w:oddHBand="1" w:evenHBand="0" w:firstRowFirstColumn="0" w:firstRowLastColumn="0" w:lastRowFirstColumn="0" w:lastRowLastColumn="0"/>
              <w:rPr>
                <w:rFonts w:ascii="Calibri" w:hAnsi="Calibri"/>
                <w:i/>
                <w:iCs/>
                <w:sz w:val="22"/>
                <w:szCs w:val="22"/>
              </w:rPr>
            </w:pPr>
            <w:r w:rsidRPr="008453F2">
              <w:rPr>
                <w:rFonts w:ascii="Calibri" w:hAnsi="Calibri"/>
                <w:i/>
                <w:iCs/>
                <w:sz w:val="22"/>
                <w:szCs w:val="22"/>
              </w:rPr>
              <w:t>&lt;</w:t>
            </w:r>
            <w:r w:rsidR="006F6891">
              <w:rPr>
                <w:rFonts w:ascii="Calibri" w:hAnsi="Calibri"/>
                <w:i/>
                <w:iCs/>
                <w:sz w:val="22"/>
                <w:szCs w:val="22"/>
              </w:rPr>
              <w:t>5</w:t>
            </w:r>
          </w:p>
        </w:tc>
      </w:tr>
    </w:tbl>
    <w:p w14:paraId="0306FDB1" w14:textId="7E1AFCE6" w:rsidR="00863805" w:rsidRPr="008453F2" w:rsidRDefault="00863805" w:rsidP="00B76372">
      <w:pPr>
        <w:rPr>
          <w:i/>
          <w:iCs/>
          <w:sz w:val="18"/>
          <w:szCs w:val="18"/>
        </w:rPr>
      </w:pPr>
      <w:r w:rsidRPr="008453F2">
        <w:rPr>
          <w:i/>
          <w:iCs/>
          <w:sz w:val="18"/>
          <w:szCs w:val="18"/>
        </w:rPr>
        <w:t>Assume any other investigations you have ordered are within normal limits.</w:t>
      </w:r>
      <w:r w:rsidR="008453F2" w:rsidRPr="008453F2">
        <w:rPr>
          <w:i/>
          <w:iCs/>
          <w:sz w:val="18"/>
          <w:szCs w:val="18"/>
        </w:rPr>
        <w:t xml:space="preserve"> Reference ranges</w:t>
      </w:r>
      <w:r w:rsidR="006F6891">
        <w:rPr>
          <w:i/>
          <w:iCs/>
          <w:sz w:val="18"/>
          <w:szCs w:val="18"/>
        </w:rPr>
        <w:t xml:space="preserve"> and units</w:t>
      </w:r>
      <w:r w:rsidR="008453F2" w:rsidRPr="008453F2">
        <w:rPr>
          <w:i/>
          <w:iCs/>
          <w:sz w:val="18"/>
          <w:szCs w:val="18"/>
        </w:rPr>
        <w:t xml:space="preserve"> vary between labs.</w:t>
      </w:r>
    </w:p>
    <w:p w14:paraId="106A9C92" w14:textId="2556C0EE" w:rsidR="008453F2" w:rsidRPr="008453F2" w:rsidRDefault="00863805" w:rsidP="00B76372">
      <w:pPr>
        <w:rPr>
          <w:i/>
          <w:iCs/>
          <w:sz w:val="18"/>
          <w:szCs w:val="18"/>
        </w:rPr>
      </w:pPr>
      <w:r w:rsidRPr="008453F2">
        <w:rPr>
          <w:i/>
          <w:iCs/>
          <w:sz w:val="18"/>
          <w:szCs w:val="18"/>
        </w:rPr>
        <w:t xml:space="preserve">In a GP setting they may only order a CHEM7 looking at urea and electrolytes, but for the interests of interpretation we have put them all in to get you </w:t>
      </w:r>
      <w:r w:rsidR="008453F2" w:rsidRPr="008453F2">
        <w:rPr>
          <w:i/>
          <w:iCs/>
          <w:sz w:val="18"/>
          <w:szCs w:val="18"/>
        </w:rPr>
        <w:t>in the habit of reviewing</w:t>
      </w:r>
      <w:r w:rsidR="006F6891">
        <w:rPr>
          <w:i/>
          <w:iCs/>
          <w:sz w:val="18"/>
          <w:szCs w:val="18"/>
        </w:rPr>
        <w:t xml:space="preserve"> FBCs and</w:t>
      </w:r>
      <w:r w:rsidR="008453F2">
        <w:rPr>
          <w:i/>
          <w:iCs/>
          <w:sz w:val="18"/>
          <w:szCs w:val="18"/>
        </w:rPr>
        <w:t xml:space="preserve"> CHEM20s (common in hospital)</w:t>
      </w:r>
      <w:r w:rsidR="008453F2" w:rsidRPr="008453F2">
        <w:rPr>
          <w:i/>
          <w:iCs/>
          <w:sz w:val="18"/>
          <w:szCs w:val="18"/>
        </w:rPr>
        <w:t xml:space="preserve"> and </w:t>
      </w:r>
      <w:r w:rsidRPr="008453F2">
        <w:rPr>
          <w:i/>
          <w:iCs/>
          <w:sz w:val="18"/>
          <w:szCs w:val="18"/>
        </w:rPr>
        <w:t>thinking about differentials.</w:t>
      </w:r>
    </w:p>
    <w:p w14:paraId="1934CF57" w14:textId="6B954ACD" w:rsidR="008453F2" w:rsidRPr="008453F2" w:rsidRDefault="008453F2" w:rsidP="00B76372">
      <w:pPr>
        <w:rPr>
          <w:i/>
          <w:iCs/>
          <w:sz w:val="18"/>
          <w:szCs w:val="18"/>
        </w:rPr>
      </w:pPr>
      <w:r w:rsidRPr="008453F2">
        <w:rPr>
          <w:i/>
          <w:iCs/>
          <w:sz w:val="18"/>
          <w:szCs w:val="18"/>
        </w:rPr>
        <w:t>*Probably unlikely to be ordered in initial investigations.</w:t>
      </w:r>
    </w:p>
    <w:p w14:paraId="77B58A03" w14:textId="77777777" w:rsidR="00863805" w:rsidRDefault="00863805" w:rsidP="00B76372"/>
    <w:p w14:paraId="5255D26F" w14:textId="10A7CB16" w:rsidR="00B76372" w:rsidRDefault="00B76372" w:rsidP="00B76372">
      <w:pPr>
        <w:rPr>
          <w:b/>
          <w:bCs/>
        </w:rPr>
      </w:pPr>
      <w:r>
        <w:rPr>
          <w:b/>
          <w:bCs/>
        </w:rPr>
        <w:t xml:space="preserve">Interpret the blood results, including pertinent negatives. What is the most likely diagnosis? </w:t>
      </w:r>
    </w:p>
    <w:p w14:paraId="1E2C260E" w14:textId="66CCDDCC" w:rsidR="008453F2" w:rsidRDefault="008453F2" w:rsidP="008453F2">
      <w:pPr>
        <w:jc w:val="center"/>
        <w:rPr>
          <w:b/>
          <w:bCs/>
          <w:color w:val="FF0000"/>
        </w:rPr>
      </w:pPr>
    </w:p>
    <w:p w14:paraId="5C65DADC" w14:textId="4A8A1E83" w:rsidR="00E20716" w:rsidRDefault="00E20716" w:rsidP="008453F2">
      <w:pPr>
        <w:jc w:val="center"/>
        <w:rPr>
          <w:b/>
          <w:bCs/>
          <w:color w:val="FF0000"/>
        </w:rPr>
      </w:pPr>
    </w:p>
    <w:p w14:paraId="2FC15358" w14:textId="26A722F3" w:rsidR="00E20716" w:rsidRDefault="00E20716" w:rsidP="008453F2">
      <w:pPr>
        <w:jc w:val="center"/>
        <w:rPr>
          <w:b/>
          <w:bCs/>
          <w:color w:val="FF0000"/>
        </w:rPr>
      </w:pPr>
    </w:p>
    <w:p w14:paraId="74F47ECB" w14:textId="62B12CA0" w:rsidR="00E20716" w:rsidRDefault="00E20716" w:rsidP="008453F2">
      <w:pPr>
        <w:jc w:val="center"/>
        <w:rPr>
          <w:b/>
          <w:bCs/>
          <w:color w:val="FF0000"/>
        </w:rPr>
      </w:pPr>
    </w:p>
    <w:p w14:paraId="4209F222" w14:textId="77777777" w:rsidR="00E20716" w:rsidRPr="008453F2" w:rsidRDefault="00E20716" w:rsidP="008453F2">
      <w:pPr>
        <w:jc w:val="center"/>
        <w:rPr>
          <w:rFonts w:ascii="Times New Roman" w:eastAsia="Times New Roman" w:hAnsi="Times New Roman" w:cs="Times New Roman"/>
          <w:lang w:eastAsia="en-GB"/>
        </w:rPr>
      </w:pPr>
    </w:p>
    <w:p w14:paraId="105EA8D4" w14:textId="77777777" w:rsidR="008453F2" w:rsidRDefault="008453F2" w:rsidP="00B76372">
      <w:pPr>
        <w:rPr>
          <w:b/>
          <w:bCs/>
        </w:rPr>
      </w:pPr>
    </w:p>
    <w:p w14:paraId="6D4EE7B1" w14:textId="226DADC3" w:rsidR="00B76372" w:rsidRDefault="00B76372" w:rsidP="00B76372">
      <w:pPr>
        <w:rPr>
          <w:b/>
          <w:bCs/>
        </w:rPr>
      </w:pPr>
      <w:r>
        <w:rPr>
          <w:b/>
          <w:bCs/>
        </w:rPr>
        <w:t>How would you like to manage this patient and follow up?</w:t>
      </w:r>
    </w:p>
    <w:p w14:paraId="24096D79" w14:textId="5DAD04DE" w:rsidR="00B76372" w:rsidRDefault="00B76372" w:rsidP="00B76372">
      <w:pPr>
        <w:rPr>
          <w:b/>
          <w:bCs/>
        </w:rPr>
      </w:pPr>
    </w:p>
    <w:p w14:paraId="51A09DE0" w14:textId="19D5836D" w:rsidR="00E20716" w:rsidRDefault="00E20716" w:rsidP="00B76372">
      <w:pPr>
        <w:rPr>
          <w:b/>
          <w:bCs/>
        </w:rPr>
      </w:pPr>
    </w:p>
    <w:p w14:paraId="2F1FB967" w14:textId="6F185EDC" w:rsidR="00E20716" w:rsidRDefault="00E20716" w:rsidP="00B76372">
      <w:pPr>
        <w:rPr>
          <w:b/>
          <w:bCs/>
        </w:rPr>
      </w:pPr>
    </w:p>
    <w:p w14:paraId="14FC11D7" w14:textId="77777777" w:rsidR="00E20716" w:rsidRDefault="00E20716" w:rsidP="00B76372">
      <w:pPr>
        <w:rPr>
          <w:b/>
          <w:bCs/>
        </w:rPr>
      </w:pPr>
    </w:p>
    <w:p w14:paraId="71BC66F1" w14:textId="046A26C4" w:rsidR="00B76372" w:rsidRDefault="00B76372" w:rsidP="00B76372">
      <w:pPr>
        <w:rPr>
          <w:b/>
          <w:bCs/>
        </w:rPr>
      </w:pPr>
      <w:r>
        <w:rPr>
          <w:b/>
          <w:bCs/>
        </w:rPr>
        <w:t>What if….</w:t>
      </w:r>
    </w:p>
    <w:p w14:paraId="775DD2E4" w14:textId="32A60D38" w:rsidR="00B76372" w:rsidRDefault="008453F2" w:rsidP="00B76372">
      <w:r>
        <w:t xml:space="preserve">1. </w:t>
      </w:r>
      <w:r w:rsidR="00B76372" w:rsidRPr="00B76372">
        <w:t xml:space="preserve">Rachel was brought into the hospital with </w:t>
      </w:r>
      <w:r w:rsidR="00480E8F">
        <w:t xml:space="preserve">rapid onset </w:t>
      </w:r>
      <w:r w:rsidR="00B76372" w:rsidRPr="00B76372">
        <w:t>nausea</w:t>
      </w:r>
      <w:r w:rsidR="00480E8F">
        <w:t xml:space="preserve"> and vomiting</w:t>
      </w:r>
      <w:r w:rsidR="00B76372" w:rsidRPr="00B76372">
        <w:t>, abdominal pain and altered GCS</w:t>
      </w:r>
      <w:r w:rsidR="00B76372">
        <w:t xml:space="preserve">. </w:t>
      </w:r>
      <w:r w:rsidR="00480E8F">
        <w:t xml:space="preserve">She has a fruity </w:t>
      </w:r>
      <w:proofErr w:type="spellStart"/>
      <w:r w:rsidR="00480E8F">
        <w:t>odor</w:t>
      </w:r>
      <w:proofErr w:type="spellEnd"/>
      <w:r w:rsidR="00480E8F">
        <w:t xml:space="preserve"> on her breath. </w:t>
      </w:r>
      <w:r w:rsidR="00B76372">
        <w:t xml:space="preserve">What would be your primary concern and what </w:t>
      </w:r>
      <w:r w:rsidR="00480E8F">
        <w:t xml:space="preserve">initial </w:t>
      </w:r>
      <w:r w:rsidR="00B76372">
        <w:t>investigations would you order?</w:t>
      </w:r>
    </w:p>
    <w:p w14:paraId="06DD376C" w14:textId="59E69AB5" w:rsidR="00B76372" w:rsidRDefault="00B76372" w:rsidP="00B76372">
      <w:pPr>
        <w:rPr>
          <w:b/>
          <w:bCs/>
          <w:color w:val="FF0000"/>
        </w:rPr>
      </w:pPr>
    </w:p>
    <w:p w14:paraId="7EC9F734" w14:textId="251D83D9" w:rsidR="00E20716" w:rsidRDefault="00E20716" w:rsidP="00B76372">
      <w:pPr>
        <w:rPr>
          <w:b/>
          <w:bCs/>
          <w:color w:val="FF0000"/>
        </w:rPr>
      </w:pPr>
    </w:p>
    <w:p w14:paraId="7857DC58" w14:textId="77777777" w:rsidR="00E20716" w:rsidRDefault="00E20716" w:rsidP="00B76372"/>
    <w:p w14:paraId="5060BD74" w14:textId="1912280C" w:rsidR="00480E8F" w:rsidRDefault="008453F2" w:rsidP="00B76372">
      <w:r>
        <w:t xml:space="preserve">2. </w:t>
      </w:r>
      <w:r w:rsidR="00B76372">
        <w:t xml:space="preserve">On follow up for her hypothyroidism, Rachel presents with difficulty sleeping, sweating, </w:t>
      </w:r>
      <w:proofErr w:type="gramStart"/>
      <w:r w:rsidR="00B76372">
        <w:t>diarrhea</w:t>
      </w:r>
      <w:proofErr w:type="gramEnd"/>
      <w:r w:rsidR="00B76372">
        <w:t xml:space="preserve"> and weight loss</w:t>
      </w:r>
      <w:r w:rsidR="00863805">
        <w:t>. On examination, her HR is 110. What could be happening?</w:t>
      </w:r>
    </w:p>
    <w:p w14:paraId="562B02F2" w14:textId="51D1416A" w:rsidR="00B76372" w:rsidRDefault="00B76372" w:rsidP="00B76372">
      <w:pPr>
        <w:rPr>
          <w:color w:val="FF0000"/>
        </w:rPr>
      </w:pPr>
    </w:p>
    <w:p w14:paraId="63C7567F" w14:textId="714E41EA" w:rsidR="00E20716" w:rsidRDefault="00E20716" w:rsidP="00B76372">
      <w:pPr>
        <w:rPr>
          <w:color w:val="FF0000"/>
        </w:rPr>
      </w:pPr>
    </w:p>
    <w:p w14:paraId="6243B0E8" w14:textId="77777777" w:rsidR="00E20716" w:rsidRDefault="00E20716" w:rsidP="00B76372"/>
    <w:p w14:paraId="30005115" w14:textId="4A769F03" w:rsidR="00B76372" w:rsidRDefault="008453F2" w:rsidP="00B76372">
      <w:r>
        <w:t xml:space="preserve">3. </w:t>
      </w:r>
      <w:r w:rsidR="00B76372">
        <w:t>Rachel had low TSH and low T3/T4. What would your differentials be</w:t>
      </w:r>
      <w:r w:rsidR="00863805">
        <w:t xml:space="preserve"> (broadly speaking)</w:t>
      </w:r>
      <w:r w:rsidR="00B76372">
        <w:t xml:space="preserve">? </w:t>
      </w:r>
    </w:p>
    <w:p w14:paraId="4BE641CD" w14:textId="46424260" w:rsidR="00B76372" w:rsidRDefault="00B76372" w:rsidP="00B76372">
      <w:pPr>
        <w:rPr>
          <w:color w:val="FF0000"/>
        </w:rPr>
      </w:pPr>
    </w:p>
    <w:p w14:paraId="76F93B48" w14:textId="52643443" w:rsidR="00E20716" w:rsidRDefault="00E20716" w:rsidP="00B76372">
      <w:pPr>
        <w:rPr>
          <w:color w:val="FF0000"/>
        </w:rPr>
      </w:pPr>
    </w:p>
    <w:p w14:paraId="6935D8F6" w14:textId="77777777" w:rsidR="00E20716" w:rsidRDefault="00E20716" w:rsidP="00B76372"/>
    <w:p w14:paraId="3227EAD8" w14:textId="2B95CA2D" w:rsidR="008453F2" w:rsidRDefault="008453F2" w:rsidP="00B76372">
      <w:r>
        <w:t>4. Rachel presented with a painless, hard thyroid lump. Ultrasound showed a solid hypoechoic nodule with irregular margins.</w:t>
      </w:r>
    </w:p>
    <w:p w14:paraId="36EA00C4" w14:textId="77777777" w:rsidR="00E20716" w:rsidRDefault="00E20716" w:rsidP="00346EE5">
      <w:pPr>
        <w:pStyle w:val="Heading1"/>
        <w:rPr>
          <w:color w:val="000000" w:themeColor="text1"/>
          <w:u w:val="single"/>
        </w:rPr>
      </w:pPr>
    </w:p>
    <w:p w14:paraId="1A9E4ED0" w14:textId="77777777" w:rsidR="00E20716" w:rsidRDefault="00E20716" w:rsidP="00346EE5">
      <w:pPr>
        <w:pStyle w:val="Heading1"/>
        <w:rPr>
          <w:color w:val="000000" w:themeColor="text1"/>
          <w:u w:val="single"/>
        </w:rPr>
      </w:pPr>
    </w:p>
    <w:p w14:paraId="6BC68B52" w14:textId="4A2C2543" w:rsidR="00B76372" w:rsidRPr="00346EE5" w:rsidRDefault="00B76372" w:rsidP="00346EE5">
      <w:pPr>
        <w:pStyle w:val="Heading1"/>
        <w:rPr>
          <w:color w:val="000000" w:themeColor="text1"/>
          <w:u w:val="single"/>
        </w:rPr>
      </w:pPr>
      <w:r w:rsidRPr="00346EE5">
        <w:rPr>
          <w:color w:val="000000" w:themeColor="text1"/>
          <w:u w:val="single"/>
        </w:rPr>
        <w:t>Case 2</w:t>
      </w:r>
    </w:p>
    <w:p w14:paraId="2A8BF26B" w14:textId="67CAD7D2" w:rsidR="00B76372" w:rsidRDefault="00B76372" w:rsidP="00B76372">
      <w:r>
        <w:t>Rachel recalls how her friend Monica had difficulty sleeping and excessive weight loss and was started on a medication to manage her thyroid.</w:t>
      </w:r>
    </w:p>
    <w:p w14:paraId="55DFC61E" w14:textId="77777777" w:rsidR="00B76372" w:rsidRDefault="00B76372" w:rsidP="00B76372"/>
    <w:p w14:paraId="04C03F2C" w14:textId="77777777" w:rsidR="00B76372" w:rsidRDefault="00B76372" w:rsidP="00B76372">
      <w:pPr>
        <w:rPr>
          <w:b/>
          <w:bCs/>
        </w:rPr>
      </w:pPr>
      <w:r>
        <w:rPr>
          <w:b/>
          <w:bCs/>
        </w:rPr>
        <w:t>Name and compare the two antithyroid medications that Monica could be on. What might Monica’s doctor recommend when her and Chandler start trying for a baby?</w:t>
      </w:r>
    </w:p>
    <w:p w14:paraId="1482F204" w14:textId="77777777" w:rsidR="00E20716" w:rsidRDefault="00E20716" w:rsidP="00B76372">
      <w:pPr>
        <w:widowControl w:val="0"/>
        <w:pBdr>
          <w:top w:val="nil"/>
          <w:left w:val="nil"/>
          <w:bottom w:val="nil"/>
          <w:right w:val="nil"/>
          <w:between w:val="nil"/>
        </w:pBdr>
        <w:spacing w:before="323" w:line="265" w:lineRule="auto"/>
        <w:ind w:right="1"/>
        <w:rPr>
          <w:b/>
          <w:bCs/>
          <w:color w:val="FF0000"/>
        </w:rPr>
      </w:pPr>
    </w:p>
    <w:p w14:paraId="3FD52277" w14:textId="77777777" w:rsidR="00E20716" w:rsidRDefault="00E20716" w:rsidP="00B76372">
      <w:pPr>
        <w:widowControl w:val="0"/>
        <w:pBdr>
          <w:top w:val="nil"/>
          <w:left w:val="nil"/>
          <w:bottom w:val="nil"/>
          <w:right w:val="nil"/>
          <w:between w:val="nil"/>
        </w:pBdr>
        <w:spacing w:before="323" w:line="265" w:lineRule="auto"/>
        <w:ind w:right="1"/>
        <w:rPr>
          <w:b/>
          <w:bCs/>
          <w:color w:val="FF0000"/>
        </w:rPr>
      </w:pPr>
    </w:p>
    <w:p w14:paraId="5B897339" w14:textId="77777777" w:rsidR="00E20716" w:rsidRDefault="00E20716" w:rsidP="00B76372">
      <w:pPr>
        <w:widowControl w:val="0"/>
        <w:pBdr>
          <w:top w:val="nil"/>
          <w:left w:val="nil"/>
          <w:bottom w:val="nil"/>
          <w:right w:val="nil"/>
          <w:between w:val="nil"/>
        </w:pBdr>
        <w:spacing w:before="323" w:line="265" w:lineRule="auto"/>
        <w:ind w:right="1"/>
        <w:rPr>
          <w:b/>
          <w:bCs/>
          <w:color w:val="FF0000"/>
        </w:rPr>
      </w:pPr>
    </w:p>
    <w:p w14:paraId="48BEBB6C" w14:textId="77777777" w:rsidR="00E20716" w:rsidRDefault="00E20716" w:rsidP="00B76372">
      <w:pPr>
        <w:widowControl w:val="0"/>
        <w:pBdr>
          <w:top w:val="nil"/>
          <w:left w:val="nil"/>
          <w:bottom w:val="nil"/>
          <w:right w:val="nil"/>
          <w:between w:val="nil"/>
        </w:pBdr>
        <w:spacing w:before="323" w:line="265" w:lineRule="auto"/>
        <w:ind w:right="1"/>
        <w:rPr>
          <w:b/>
          <w:bCs/>
          <w:color w:val="FF0000"/>
        </w:rPr>
      </w:pPr>
    </w:p>
    <w:p w14:paraId="2D1722B1" w14:textId="4316476B" w:rsidR="00B76372" w:rsidRPr="00B76372" w:rsidRDefault="00B76372" w:rsidP="00B76372">
      <w:pPr>
        <w:widowControl w:val="0"/>
        <w:pBdr>
          <w:top w:val="nil"/>
          <w:left w:val="nil"/>
          <w:bottom w:val="nil"/>
          <w:right w:val="nil"/>
          <w:between w:val="nil"/>
        </w:pBdr>
        <w:spacing w:before="323" w:line="265" w:lineRule="auto"/>
        <w:ind w:right="1"/>
        <w:rPr>
          <w:color w:val="000000"/>
        </w:rPr>
      </w:pPr>
      <w:r>
        <w:t xml:space="preserve">Monica eventually undergoes a partial thyroidectomy. She later </w:t>
      </w:r>
      <w:r>
        <w:rPr>
          <w:color w:val="000000"/>
        </w:rPr>
        <w:t xml:space="preserve">presents to her GP complaining of fatigue and muscle cramps. On further questioning, she also reports feeling tingling around </w:t>
      </w:r>
      <w:r w:rsidR="008453F2">
        <w:rPr>
          <w:color w:val="000000"/>
        </w:rPr>
        <w:t>her</w:t>
      </w:r>
      <w:r>
        <w:rPr>
          <w:color w:val="000000"/>
        </w:rPr>
        <w:t xml:space="preserve"> mouth and in </w:t>
      </w:r>
      <w:r w:rsidR="008453F2">
        <w:rPr>
          <w:color w:val="000000"/>
        </w:rPr>
        <w:t>her</w:t>
      </w:r>
      <w:r>
        <w:rPr>
          <w:color w:val="000000"/>
        </w:rPr>
        <w:t xml:space="preserve"> fingers and toes. An ECG is done which reveals prolonged QT interval. </w:t>
      </w:r>
    </w:p>
    <w:p w14:paraId="0408D1DF" w14:textId="06E83862" w:rsidR="00B76372" w:rsidRPr="00B76372" w:rsidRDefault="00B76372" w:rsidP="00B76372">
      <w:pPr>
        <w:widowControl w:val="0"/>
        <w:pBdr>
          <w:top w:val="nil"/>
          <w:left w:val="nil"/>
          <w:bottom w:val="nil"/>
          <w:right w:val="nil"/>
          <w:between w:val="nil"/>
        </w:pBdr>
        <w:spacing w:before="323" w:line="265" w:lineRule="auto"/>
        <w:ind w:right="1"/>
        <w:rPr>
          <w:b/>
          <w:bCs/>
          <w:color w:val="000000"/>
        </w:rPr>
      </w:pPr>
      <w:r w:rsidRPr="00B76372">
        <w:rPr>
          <w:b/>
          <w:bCs/>
          <w:color w:val="000000"/>
        </w:rPr>
        <w:t xml:space="preserve">Which of the following serum abnormalities would you expect to see on her lab results? </w:t>
      </w:r>
    </w:p>
    <w:p w14:paraId="61680065" w14:textId="77777777" w:rsidR="00B76372" w:rsidRPr="00E20716" w:rsidRDefault="00B76372" w:rsidP="00B76372">
      <w:pPr>
        <w:widowControl w:val="0"/>
        <w:pBdr>
          <w:top w:val="nil"/>
          <w:left w:val="nil"/>
          <w:bottom w:val="nil"/>
          <w:right w:val="nil"/>
          <w:between w:val="nil"/>
        </w:pBdr>
        <w:spacing w:before="301"/>
        <w:ind w:left="142"/>
        <w:rPr>
          <w:color w:val="000000"/>
        </w:rPr>
      </w:pPr>
      <w:r>
        <w:rPr>
          <w:color w:val="000000"/>
        </w:rPr>
        <w:t>A</w:t>
      </w:r>
      <w:r w:rsidRPr="00E20716">
        <w:rPr>
          <w:color w:val="000000"/>
        </w:rPr>
        <w:t xml:space="preserve">) Hyperkalaemia </w:t>
      </w:r>
    </w:p>
    <w:p w14:paraId="6DE41F38" w14:textId="77777777" w:rsidR="00B76372" w:rsidRPr="00E20716" w:rsidRDefault="00B76372" w:rsidP="00B76372">
      <w:pPr>
        <w:widowControl w:val="0"/>
        <w:pBdr>
          <w:top w:val="nil"/>
          <w:left w:val="nil"/>
          <w:bottom w:val="nil"/>
          <w:right w:val="nil"/>
          <w:between w:val="nil"/>
        </w:pBdr>
        <w:spacing w:before="33"/>
        <w:ind w:left="142"/>
        <w:rPr>
          <w:color w:val="000000"/>
        </w:rPr>
      </w:pPr>
      <w:r w:rsidRPr="00E20716">
        <w:rPr>
          <w:color w:val="000000"/>
        </w:rPr>
        <w:t xml:space="preserve">B) Hypokalaemia </w:t>
      </w:r>
    </w:p>
    <w:p w14:paraId="638EA333" w14:textId="77777777" w:rsidR="00B76372" w:rsidRPr="00E20716" w:rsidRDefault="00B76372" w:rsidP="00B76372">
      <w:pPr>
        <w:widowControl w:val="0"/>
        <w:pBdr>
          <w:top w:val="nil"/>
          <w:left w:val="nil"/>
          <w:bottom w:val="nil"/>
          <w:right w:val="nil"/>
          <w:between w:val="nil"/>
        </w:pBdr>
        <w:spacing w:before="32"/>
        <w:ind w:left="142"/>
        <w:rPr>
          <w:color w:val="000000"/>
        </w:rPr>
      </w:pPr>
      <w:r w:rsidRPr="00E20716">
        <w:rPr>
          <w:color w:val="000000"/>
        </w:rPr>
        <w:t xml:space="preserve">C) Hypercalcaemia </w:t>
      </w:r>
    </w:p>
    <w:p w14:paraId="7217BF1B" w14:textId="77777777" w:rsidR="00B76372" w:rsidRPr="00E20716" w:rsidRDefault="00B76372" w:rsidP="00B76372">
      <w:pPr>
        <w:widowControl w:val="0"/>
        <w:pBdr>
          <w:top w:val="nil"/>
          <w:left w:val="nil"/>
          <w:bottom w:val="nil"/>
          <w:right w:val="nil"/>
          <w:between w:val="nil"/>
        </w:pBdr>
        <w:spacing w:before="35"/>
        <w:ind w:left="142"/>
        <w:rPr>
          <w:color w:val="000000"/>
        </w:rPr>
      </w:pPr>
      <w:r w:rsidRPr="00E20716">
        <w:rPr>
          <w:color w:val="000000"/>
        </w:rPr>
        <w:t xml:space="preserve">D) Hypocalcaemia </w:t>
      </w:r>
    </w:p>
    <w:p w14:paraId="140B5803" w14:textId="50F247F7" w:rsidR="00B76372" w:rsidRDefault="00B76372" w:rsidP="00B76372">
      <w:pPr>
        <w:widowControl w:val="0"/>
        <w:pBdr>
          <w:top w:val="nil"/>
          <w:left w:val="nil"/>
          <w:bottom w:val="nil"/>
          <w:right w:val="nil"/>
          <w:between w:val="nil"/>
        </w:pBdr>
        <w:spacing w:before="32"/>
        <w:ind w:left="142"/>
        <w:rPr>
          <w:color w:val="000000"/>
        </w:rPr>
      </w:pPr>
      <w:r w:rsidRPr="00E20716">
        <w:rPr>
          <w:color w:val="000000"/>
        </w:rPr>
        <w:t xml:space="preserve">E) </w:t>
      </w:r>
      <w:proofErr w:type="spellStart"/>
      <w:r w:rsidRPr="00E20716">
        <w:rPr>
          <w:color w:val="000000"/>
        </w:rPr>
        <w:t>Hypermagnesaemia</w:t>
      </w:r>
      <w:proofErr w:type="spellEnd"/>
      <w:r>
        <w:rPr>
          <w:color w:val="000000"/>
        </w:rPr>
        <w:t xml:space="preserve"> </w:t>
      </w:r>
    </w:p>
    <w:p w14:paraId="123C1F78" w14:textId="4C1E76F2" w:rsidR="00B76372" w:rsidRPr="00B76372" w:rsidRDefault="00B76372" w:rsidP="00B76372">
      <w:pPr>
        <w:widowControl w:val="0"/>
        <w:pBdr>
          <w:top w:val="nil"/>
          <w:left w:val="nil"/>
          <w:bottom w:val="nil"/>
          <w:right w:val="nil"/>
          <w:between w:val="nil"/>
        </w:pBdr>
        <w:spacing w:before="323" w:line="265" w:lineRule="auto"/>
        <w:ind w:right="813"/>
        <w:rPr>
          <w:b/>
          <w:bCs/>
          <w:color w:val="000000"/>
        </w:rPr>
      </w:pPr>
      <w:r w:rsidRPr="00B76372">
        <w:rPr>
          <w:b/>
          <w:bCs/>
          <w:color w:val="000000"/>
        </w:rPr>
        <w:lastRenderedPageBreak/>
        <w:t>Which of the following hormone abnormalities could result in this patient’s electrolyte imbalance?</w:t>
      </w:r>
    </w:p>
    <w:p w14:paraId="278FF0CC" w14:textId="77777777" w:rsidR="00B76372" w:rsidRPr="00E20716" w:rsidRDefault="00B76372" w:rsidP="00B76372">
      <w:pPr>
        <w:widowControl w:val="0"/>
        <w:pBdr>
          <w:top w:val="nil"/>
          <w:left w:val="nil"/>
          <w:bottom w:val="nil"/>
          <w:right w:val="nil"/>
          <w:between w:val="nil"/>
        </w:pBdr>
        <w:spacing w:before="323" w:line="265" w:lineRule="auto"/>
        <w:ind w:left="142" w:right="813"/>
        <w:rPr>
          <w:color w:val="000000"/>
        </w:rPr>
      </w:pPr>
      <w:r w:rsidRPr="00E20716">
        <w:rPr>
          <w:color w:val="000000"/>
        </w:rPr>
        <w:t xml:space="preserve">A) Hypoparathyroidism </w:t>
      </w:r>
    </w:p>
    <w:p w14:paraId="58159069" w14:textId="77777777" w:rsidR="00B76372" w:rsidRPr="00E20716" w:rsidRDefault="00B76372" w:rsidP="00B76372">
      <w:pPr>
        <w:widowControl w:val="0"/>
        <w:pBdr>
          <w:top w:val="nil"/>
          <w:left w:val="nil"/>
          <w:bottom w:val="nil"/>
          <w:right w:val="nil"/>
          <w:between w:val="nil"/>
        </w:pBdr>
        <w:spacing w:before="32"/>
        <w:ind w:left="142"/>
        <w:rPr>
          <w:color w:val="000000"/>
        </w:rPr>
      </w:pPr>
      <w:r w:rsidRPr="00E20716">
        <w:rPr>
          <w:color w:val="000000"/>
        </w:rPr>
        <w:t xml:space="preserve">B) Hyperthyroidism </w:t>
      </w:r>
    </w:p>
    <w:p w14:paraId="4E51DEDD" w14:textId="77777777" w:rsidR="00B76372" w:rsidRPr="00E20716" w:rsidRDefault="00B76372" w:rsidP="00B76372">
      <w:pPr>
        <w:widowControl w:val="0"/>
        <w:pBdr>
          <w:top w:val="nil"/>
          <w:left w:val="nil"/>
          <w:bottom w:val="nil"/>
          <w:right w:val="nil"/>
          <w:between w:val="nil"/>
        </w:pBdr>
        <w:spacing w:before="32"/>
        <w:ind w:left="142"/>
        <w:rPr>
          <w:color w:val="000000"/>
        </w:rPr>
      </w:pPr>
      <w:r w:rsidRPr="00E20716">
        <w:rPr>
          <w:color w:val="000000"/>
        </w:rPr>
        <w:t xml:space="preserve">C) Hypothyroidism </w:t>
      </w:r>
    </w:p>
    <w:p w14:paraId="35DFB281" w14:textId="77777777" w:rsidR="00B76372" w:rsidRDefault="00B76372" w:rsidP="00B76372">
      <w:pPr>
        <w:widowControl w:val="0"/>
        <w:pBdr>
          <w:top w:val="nil"/>
          <w:left w:val="nil"/>
          <w:bottom w:val="nil"/>
          <w:right w:val="nil"/>
          <w:between w:val="nil"/>
        </w:pBdr>
        <w:spacing w:before="35"/>
        <w:ind w:left="142"/>
        <w:rPr>
          <w:color w:val="000000"/>
        </w:rPr>
      </w:pPr>
      <w:r w:rsidRPr="00E20716">
        <w:rPr>
          <w:color w:val="000000"/>
        </w:rPr>
        <w:t>D) 17-hydroxyprogestrone</w:t>
      </w:r>
      <w:r>
        <w:rPr>
          <w:color w:val="000000"/>
        </w:rPr>
        <w:t xml:space="preserve"> deficiency </w:t>
      </w:r>
    </w:p>
    <w:p w14:paraId="61CFE01E" w14:textId="77777777" w:rsidR="00B76372" w:rsidRDefault="00B76372" w:rsidP="00B76372">
      <w:pPr>
        <w:widowControl w:val="0"/>
        <w:pBdr>
          <w:top w:val="nil"/>
          <w:left w:val="nil"/>
          <w:bottom w:val="nil"/>
          <w:right w:val="nil"/>
          <w:between w:val="nil"/>
        </w:pBdr>
        <w:spacing w:before="32"/>
        <w:ind w:left="142"/>
        <w:rPr>
          <w:color w:val="000000"/>
        </w:rPr>
      </w:pPr>
      <w:r>
        <w:rPr>
          <w:color w:val="000000"/>
        </w:rPr>
        <w:t xml:space="preserve">E) Hyperaldosteronism </w:t>
      </w:r>
    </w:p>
    <w:p w14:paraId="7ED5D641" w14:textId="2B9400E0" w:rsidR="00B76372" w:rsidRPr="00B76372" w:rsidRDefault="00B76372" w:rsidP="00B76372">
      <w:pPr>
        <w:widowControl w:val="0"/>
        <w:pBdr>
          <w:top w:val="nil"/>
          <w:left w:val="nil"/>
          <w:bottom w:val="nil"/>
          <w:right w:val="nil"/>
          <w:between w:val="nil"/>
        </w:pBdr>
        <w:spacing w:before="323"/>
        <w:rPr>
          <w:b/>
          <w:bCs/>
          <w:color w:val="000000"/>
        </w:rPr>
      </w:pPr>
      <w:r w:rsidRPr="00B76372">
        <w:rPr>
          <w:b/>
          <w:bCs/>
          <w:color w:val="000000"/>
        </w:rPr>
        <w:t xml:space="preserve">What is the most likely cause of this hormone abnormality? </w:t>
      </w:r>
    </w:p>
    <w:p w14:paraId="6A5D300F" w14:textId="77E8A6D9" w:rsidR="00B76372" w:rsidRDefault="00B76372" w:rsidP="00B76372">
      <w:pPr>
        <w:rPr>
          <w:color w:val="FF0000"/>
        </w:rPr>
      </w:pPr>
    </w:p>
    <w:p w14:paraId="3355D3C9" w14:textId="7EAA90B8" w:rsidR="00E20716" w:rsidRDefault="00E20716" w:rsidP="00B76372">
      <w:pPr>
        <w:rPr>
          <w:color w:val="FF0000"/>
        </w:rPr>
      </w:pPr>
    </w:p>
    <w:p w14:paraId="707EE6B7" w14:textId="77777777" w:rsidR="00E20716" w:rsidRDefault="00E20716" w:rsidP="00B76372">
      <w:pPr>
        <w:rPr>
          <w:b/>
          <w:bCs/>
        </w:rPr>
      </w:pPr>
    </w:p>
    <w:p w14:paraId="1026A35E" w14:textId="40932B32" w:rsidR="00B76372" w:rsidRDefault="00B76372" w:rsidP="00B76372">
      <w:pPr>
        <w:rPr>
          <w:b/>
          <w:bCs/>
        </w:rPr>
      </w:pPr>
      <w:r w:rsidRPr="00B76372">
        <w:rPr>
          <w:b/>
          <w:bCs/>
        </w:rPr>
        <w:t xml:space="preserve">Review </w:t>
      </w:r>
      <w:r>
        <w:rPr>
          <w:b/>
          <w:bCs/>
        </w:rPr>
        <w:t xml:space="preserve">the following statements regarding </w:t>
      </w:r>
      <w:r w:rsidRPr="00B76372">
        <w:rPr>
          <w:b/>
          <w:bCs/>
        </w:rPr>
        <w:t>calcium homeostasis.</w:t>
      </w:r>
    </w:p>
    <w:p w14:paraId="68ECF162" w14:textId="23E8B125" w:rsidR="00B76372" w:rsidRDefault="00B76372" w:rsidP="00B76372"/>
    <w:p w14:paraId="30E09B0E" w14:textId="075B9072" w:rsidR="00B76372" w:rsidRPr="00E20716" w:rsidRDefault="00B76372" w:rsidP="00B76372">
      <w:pPr>
        <w:pStyle w:val="ListParagraph"/>
        <w:numPr>
          <w:ilvl w:val="0"/>
          <w:numId w:val="2"/>
        </w:numPr>
      </w:pPr>
      <w:r>
        <w:t>A</w:t>
      </w:r>
      <w:r w:rsidR="001F1D1B">
        <w:t>(</w:t>
      </w:r>
      <w:r>
        <w:t>n</w:t>
      </w:r>
      <w:r w:rsidR="001F1D1B">
        <w:t>)</w:t>
      </w:r>
      <w:r>
        <w:t xml:space="preserve"> </w:t>
      </w:r>
      <w:r w:rsidRPr="00E20716">
        <w:rPr>
          <w:i/>
          <w:iCs/>
        </w:rPr>
        <w:t>increase/decrease</w:t>
      </w:r>
      <w:r w:rsidRPr="00E20716">
        <w:t xml:space="preserve"> in calcium leads to an increase in parathyroid hormone (PTH) secretion.</w:t>
      </w:r>
    </w:p>
    <w:p w14:paraId="7F0CD070" w14:textId="3C9D5EE9" w:rsidR="00B76372" w:rsidRDefault="00B76372" w:rsidP="00B76372">
      <w:pPr>
        <w:pStyle w:val="ListParagraph"/>
        <w:numPr>
          <w:ilvl w:val="0"/>
          <w:numId w:val="2"/>
        </w:numPr>
      </w:pPr>
      <w:r w:rsidRPr="00E20716">
        <w:t xml:space="preserve">PTH acts on the kidney to convert vitamin D to its active form: </w:t>
      </w:r>
      <w:r w:rsidR="00E20716" w:rsidRPr="00E20716">
        <w:rPr>
          <w:color w:val="FF0000"/>
        </w:rPr>
        <w:t>____________</w:t>
      </w:r>
      <w:r w:rsidRPr="00E20716">
        <w:t xml:space="preserve">, which subsequently acts on the </w:t>
      </w:r>
      <w:r w:rsidR="00E20716" w:rsidRPr="00E20716">
        <w:rPr>
          <w:color w:val="FF0000"/>
        </w:rPr>
        <w:t xml:space="preserve">_____ </w:t>
      </w:r>
      <w:r w:rsidRPr="00E20716">
        <w:t xml:space="preserve">to increase absorption of calcium and phosphorus. It also works to </w:t>
      </w:r>
      <w:r w:rsidRPr="00E20716">
        <w:rPr>
          <w:i/>
          <w:iCs/>
        </w:rPr>
        <w:t>increase/decrease</w:t>
      </w:r>
      <w:r w:rsidRPr="00E20716">
        <w:t xml:space="preserve"> phosphorus </w:t>
      </w:r>
      <w:r w:rsidR="001F1D1B" w:rsidRPr="00E20716">
        <w:t>excretion</w:t>
      </w:r>
      <w:r w:rsidRPr="00E20716">
        <w:t xml:space="preserve"> and </w:t>
      </w:r>
      <w:r w:rsidRPr="00E20716">
        <w:rPr>
          <w:i/>
          <w:iCs/>
        </w:rPr>
        <w:t>increase/decrease</w:t>
      </w:r>
      <w:r w:rsidRPr="00E20716">
        <w:t xml:space="preserve"> calcium reabsorption</w:t>
      </w:r>
      <w:r>
        <w:t>.</w:t>
      </w:r>
    </w:p>
    <w:p w14:paraId="09355330" w14:textId="5DC51295" w:rsidR="00346EE5" w:rsidRDefault="00346EE5" w:rsidP="00B76372"/>
    <w:p w14:paraId="6C66B62B" w14:textId="6E7C2A7E" w:rsidR="00346EE5" w:rsidRPr="00346EE5" w:rsidRDefault="00346EE5" w:rsidP="00346EE5">
      <w:pPr>
        <w:pStyle w:val="Heading1"/>
        <w:rPr>
          <w:color w:val="000000" w:themeColor="text1"/>
          <w:u w:val="single"/>
        </w:rPr>
      </w:pPr>
      <w:r w:rsidRPr="00346EE5">
        <w:rPr>
          <w:color w:val="000000" w:themeColor="text1"/>
          <w:u w:val="single"/>
        </w:rPr>
        <w:t>Case 3</w:t>
      </w:r>
    </w:p>
    <w:p w14:paraId="52F3B5C7" w14:textId="7B6D2D82" w:rsidR="00CD3D65" w:rsidRPr="00CD3D65" w:rsidRDefault="00CD3D65" w:rsidP="00B76372">
      <w:r>
        <w:t>Refer to the following investigation findings to answer the questions.</w:t>
      </w:r>
    </w:p>
    <w:p w14:paraId="038B06EE" w14:textId="77777777" w:rsidR="001455EB" w:rsidRDefault="001455EB">
      <w:pPr>
        <w:rPr>
          <w:b/>
          <w:bCs/>
        </w:rPr>
      </w:pPr>
    </w:p>
    <w:tbl>
      <w:tblPr>
        <w:tblStyle w:val="PlainTable2"/>
        <w:tblW w:w="0" w:type="auto"/>
        <w:tblLook w:val="04A0" w:firstRow="1" w:lastRow="0" w:firstColumn="1" w:lastColumn="0" w:noHBand="0" w:noVBand="1"/>
      </w:tblPr>
      <w:tblGrid>
        <w:gridCol w:w="1802"/>
        <w:gridCol w:w="1802"/>
        <w:gridCol w:w="1802"/>
        <w:gridCol w:w="1802"/>
        <w:gridCol w:w="1802"/>
      </w:tblGrid>
      <w:tr w:rsidR="001455EB" w:rsidRPr="008453F2" w14:paraId="25560E00" w14:textId="77777777" w:rsidTr="00845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22AD6293" w14:textId="77777777" w:rsidR="001455EB" w:rsidRPr="008453F2" w:rsidRDefault="001455EB"/>
        </w:tc>
        <w:tc>
          <w:tcPr>
            <w:tcW w:w="1802" w:type="dxa"/>
          </w:tcPr>
          <w:p w14:paraId="70AB594C" w14:textId="495A1BD7" w:rsidR="001455EB" w:rsidRPr="008453F2" w:rsidRDefault="00E74933">
            <w:pPr>
              <w:cnfStyle w:val="100000000000" w:firstRow="1" w:lastRow="0" w:firstColumn="0" w:lastColumn="0" w:oddVBand="0" w:evenVBand="0" w:oddHBand="0" w:evenHBand="0" w:firstRowFirstColumn="0" w:firstRowLastColumn="0" w:lastRowFirstColumn="0" w:lastRowLastColumn="0"/>
            </w:pPr>
            <w:r w:rsidRPr="008453F2">
              <w:t xml:space="preserve">Joey </w:t>
            </w:r>
          </w:p>
        </w:tc>
        <w:tc>
          <w:tcPr>
            <w:tcW w:w="1802" w:type="dxa"/>
          </w:tcPr>
          <w:p w14:paraId="788DA5C7" w14:textId="3DF98799" w:rsidR="001455EB" w:rsidRPr="008453F2" w:rsidRDefault="00E74933">
            <w:pPr>
              <w:cnfStyle w:val="100000000000" w:firstRow="1" w:lastRow="0" w:firstColumn="0" w:lastColumn="0" w:oddVBand="0" w:evenVBand="0" w:oddHBand="0" w:evenHBand="0" w:firstRowFirstColumn="0" w:firstRowLastColumn="0" w:lastRowFirstColumn="0" w:lastRowLastColumn="0"/>
            </w:pPr>
            <w:r w:rsidRPr="008453F2">
              <w:t xml:space="preserve">Chandler </w:t>
            </w:r>
          </w:p>
        </w:tc>
        <w:tc>
          <w:tcPr>
            <w:tcW w:w="1802" w:type="dxa"/>
          </w:tcPr>
          <w:p w14:paraId="6D1DB628" w14:textId="0C74E6C2" w:rsidR="001455EB" w:rsidRPr="008453F2" w:rsidRDefault="00E74933">
            <w:pPr>
              <w:cnfStyle w:val="100000000000" w:firstRow="1" w:lastRow="0" w:firstColumn="0" w:lastColumn="0" w:oddVBand="0" w:evenVBand="0" w:oddHBand="0" w:evenHBand="0" w:firstRowFirstColumn="0" w:firstRowLastColumn="0" w:lastRowFirstColumn="0" w:lastRowLastColumn="0"/>
            </w:pPr>
            <w:r w:rsidRPr="008453F2">
              <w:t>Ross</w:t>
            </w:r>
          </w:p>
        </w:tc>
        <w:tc>
          <w:tcPr>
            <w:tcW w:w="1802" w:type="dxa"/>
          </w:tcPr>
          <w:p w14:paraId="27E207E8" w14:textId="24F74AB3" w:rsidR="001455EB" w:rsidRPr="008453F2" w:rsidRDefault="00E74933">
            <w:pPr>
              <w:cnfStyle w:val="100000000000" w:firstRow="1" w:lastRow="0" w:firstColumn="0" w:lastColumn="0" w:oddVBand="0" w:evenVBand="0" w:oddHBand="0" w:evenHBand="0" w:firstRowFirstColumn="0" w:firstRowLastColumn="0" w:lastRowFirstColumn="0" w:lastRowLastColumn="0"/>
            </w:pPr>
            <w:r w:rsidRPr="008453F2">
              <w:t>Richard</w:t>
            </w:r>
          </w:p>
        </w:tc>
      </w:tr>
      <w:tr w:rsidR="001455EB" w:rsidRPr="00CD3D65" w14:paraId="458099E2" w14:textId="77777777" w:rsidTr="0084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FD4C180" w14:textId="7C83D69F" w:rsidR="001455EB" w:rsidRPr="00CD3D65" w:rsidRDefault="008453F2" w:rsidP="00346EE5">
            <w:pPr>
              <w:jc w:val="right"/>
              <w:rPr>
                <w:b w:val="0"/>
                <w:bCs w:val="0"/>
              </w:rPr>
            </w:pPr>
            <w:r>
              <w:rPr>
                <w:b w:val="0"/>
                <w:bCs w:val="0"/>
              </w:rPr>
              <w:t>Parathyroid hormone (PTH)</w:t>
            </w:r>
          </w:p>
        </w:tc>
        <w:tc>
          <w:tcPr>
            <w:tcW w:w="1802" w:type="dxa"/>
          </w:tcPr>
          <w:p w14:paraId="401010A9" w14:textId="637D2DAF" w:rsidR="001455EB" w:rsidRPr="00CD3D65" w:rsidRDefault="00E74933">
            <w:pPr>
              <w:cnfStyle w:val="000000100000" w:firstRow="0" w:lastRow="0" w:firstColumn="0" w:lastColumn="0" w:oddVBand="0" w:evenVBand="0" w:oddHBand="1" w:evenHBand="0" w:firstRowFirstColumn="0" w:firstRowLastColumn="0" w:lastRowFirstColumn="0" w:lastRowLastColumn="0"/>
            </w:pPr>
            <w:r w:rsidRPr="00CD3D65">
              <w:t>High</w:t>
            </w:r>
          </w:p>
        </w:tc>
        <w:tc>
          <w:tcPr>
            <w:tcW w:w="1802" w:type="dxa"/>
          </w:tcPr>
          <w:p w14:paraId="435BEFF9" w14:textId="073520C5" w:rsidR="001455EB" w:rsidRPr="00CD3D65" w:rsidRDefault="00E74933">
            <w:pPr>
              <w:cnfStyle w:val="000000100000" w:firstRow="0" w:lastRow="0" w:firstColumn="0" w:lastColumn="0" w:oddVBand="0" w:evenVBand="0" w:oddHBand="1" w:evenHBand="0" w:firstRowFirstColumn="0" w:firstRowLastColumn="0" w:lastRowFirstColumn="0" w:lastRowLastColumn="0"/>
            </w:pPr>
            <w:r w:rsidRPr="00CD3D65">
              <w:t>High</w:t>
            </w:r>
          </w:p>
        </w:tc>
        <w:tc>
          <w:tcPr>
            <w:tcW w:w="1802" w:type="dxa"/>
          </w:tcPr>
          <w:p w14:paraId="3911EF5C" w14:textId="6D44BC9C" w:rsidR="001455EB" w:rsidRPr="00CD3D65" w:rsidRDefault="00E74933">
            <w:pPr>
              <w:cnfStyle w:val="000000100000" w:firstRow="0" w:lastRow="0" w:firstColumn="0" w:lastColumn="0" w:oddVBand="0" w:evenVBand="0" w:oddHBand="1" w:evenHBand="0" w:firstRowFirstColumn="0" w:firstRowLastColumn="0" w:lastRowFirstColumn="0" w:lastRowLastColumn="0"/>
            </w:pPr>
            <w:r w:rsidRPr="00CD3D65">
              <w:t>High</w:t>
            </w:r>
          </w:p>
        </w:tc>
        <w:tc>
          <w:tcPr>
            <w:tcW w:w="1802" w:type="dxa"/>
          </w:tcPr>
          <w:p w14:paraId="00187657" w14:textId="78FC680F" w:rsidR="001455EB" w:rsidRPr="00CD3D65" w:rsidRDefault="00E74933">
            <w:pPr>
              <w:cnfStyle w:val="000000100000" w:firstRow="0" w:lastRow="0" w:firstColumn="0" w:lastColumn="0" w:oddVBand="0" w:evenVBand="0" w:oddHBand="1" w:evenHBand="0" w:firstRowFirstColumn="0" w:firstRowLastColumn="0" w:lastRowFirstColumn="0" w:lastRowLastColumn="0"/>
            </w:pPr>
            <w:r w:rsidRPr="00CD3D65">
              <w:t>Very high</w:t>
            </w:r>
          </w:p>
        </w:tc>
      </w:tr>
      <w:tr w:rsidR="001455EB" w:rsidRPr="00CD3D65" w14:paraId="5BB5D490" w14:textId="77777777" w:rsidTr="008453F2">
        <w:tc>
          <w:tcPr>
            <w:cnfStyle w:val="001000000000" w:firstRow="0" w:lastRow="0" w:firstColumn="1" w:lastColumn="0" w:oddVBand="0" w:evenVBand="0" w:oddHBand="0" w:evenHBand="0" w:firstRowFirstColumn="0" w:firstRowLastColumn="0" w:lastRowFirstColumn="0" w:lastRowLastColumn="0"/>
            <w:tcW w:w="1802" w:type="dxa"/>
          </w:tcPr>
          <w:p w14:paraId="7163CABF" w14:textId="3887F3A2" w:rsidR="001455EB" w:rsidRPr="00CD3D65" w:rsidRDefault="001455EB" w:rsidP="00346EE5">
            <w:pPr>
              <w:jc w:val="right"/>
              <w:rPr>
                <w:b w:val="0"/>
                <w:bCs w:val="0"/>
              </w:rPr>
            </w:pPr>
            <w:r w:rsidRPr="00CD3D65">
              <w:rPr>
                <w:b w:val="0"/>
                <w:bCs w:val="0"/>
              </w:rPr>
              <w:t>Calcium</w:t>
            </w:r>
          </w:p>
        </w:tc>
        <w:tc>
          <w:tcPr>
            <w:tcW w:w="1802" w:type="dxa"/>
          </w:tcPr>
          <w:p w14:paraId="1C65FCCC" w14:textId="5D722FCF" w:rsidR="001455EB" w:rsidRPr="00CD3D65" w:rsidRDefault="00E74933">
            <w:pPr>
              <w:cnfStyle w:val="000000000000" w:firstRow="0" w:lastRow="0" w:firstColumn="0" w:lastColumn="0" w:oddVBand="0" w:evenVBand="0" w:oddHBand="0" w:evenHBand="0" w:firstRowFirstColumn="0" w:firstRowLastColumn="0" w:lastRowFirstColumn="0" w:lastRowLastColumn="0"/>
            </w:pPr>
            <w:r w:rsidRPr="00CD3D65">
              <w:t>Low</w:t>
            </w:r>
          </w:p>
        </w:tc>
        <w:tc>
          <w:tcPr>
            <w:tcW w:w="1802" w:type="dxa"/>
          </w:tcPr>
          <w:p w14:paraId="0F9FD7E2" w14:textId="3CB79040" w:rsidR="001455EB" w:rsidRPr="00CD3D65" w:rsidRDefault="00E74933">
            <w:pPr>
              <w:cnfStyle w:val="000000000000" w:firstRow="0" w:lastRow="0" w:firstColumn="0" w:lastColumn="0" w:oddVBand="0" w:evenVBand="0" w:oddHBand="0" w:evenHBand="0" w:firstRowFirstColumn="0" w:firstRowLastColumn="0" w:lastRowFirstColumn="0" w:lastRowLastColumn="0"/>
            </w:pPr>
            <w:r w:rsidRPr="00CD3D65">
              <w:t>Low</w:t>
            </w:r>
          </w:p>
        </w:tc>
        <w:tc>
          <w:tcPr>
            <w:tcW w:w="1802" w:type="dxa"/>
          </w:tcPr>
          <w:p w14:paraId="0229AE4E" w14:textId="3650A07D" w:rsidR="001455EB" w:rsidRPr="00CD3D65" w:rsidRDefault="00E74933">
            <w:pPr>
              <w:cnfStyle w:val="000000000000" w:firstRow="0" w:lastRow="0" w:firstColumn="0" w:lastColumn="0" w:oddVBand="0" w:evenVBand="0" w:oddHBand="0" w:evenHBand="0" w:firstRowFirstColumn="0" w:firstRowLastColumn="0" w:lastRowFirstColumn="0" w:lastRowLastColumn="0"/>
            </w:pPr>
            <w:r w:rsidRPr="00CD3D65">
              <w:t>High</w:t>
            </w:r>
          </w:p>
        </w:tc>
        <w:tc>
          <w:tcPr>
            <w:tcW w:w="1802" w:type="dxa"/>
          </w:tcPr>
          <w:p w14:paraId="14109877" w14:textId="3AE00D14" w:rsidR="001455EB" w:rsidRPr="00CD3D65" w:rsidRDefault="00E74933">
            <w:pPr>
              <w:cnfStyle w:val="000000000000" w:firstRow="0" w:lastRow="0" w:firstColumn="0" w:lastColumn="0" w:oddVBand="0" w:evenVBand="0" w:oddHBand="0" w:evenHBand="0" w:firstRowFirstColumn="0" w:firstRowLastColumn="0" w:lastRowFirstColumn="0" w:lastRowLastColumn="0"/>
            </w:pPr>
            <w:r w:rsidRPr="00CD3D65">
              <w:t>High</w:t>
            </w:r>
          </w:p>
        </w:tc>
      </w:tr>
      <w:tr w:rsidR="001455EB" w:rsidRPr="00CD3D65" w14:paraId="64054B3D" w14:textId="77777777" w:rsidTr="0084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69A88628" w14:textId="722EAFA0" w:rsidR="001455EB" w:rsidRPr="00CD3D65" w:rsidRDefault="001455EB" w:rsidP="00346EE5">
            <w:pPr>
              <w:jc w:val="right"/>
              <w:rPr>
                <w:b w:val="0"/>
                <w:bCs w:val="0"/>
              </w:rPr>
            </w:pPr>
            <w:r w:rsidRPr="00CD3D65">
              <w:rPr>
                <w:b w:val="0"/>
                <w:bCs w:val="0"/>
              </w:rPr>
              <w:t>Phosphorus</w:t>
            </w:r>
          </w:p>
        </w:tc>
        <w:tc>
          <w:tcPr>
            <w:tcW w:w="1802" w:type="dxa"/>
          </w:tcPr>
          <w:p w14:paraId="012F9150" w14:textId="4F1F6058" w:rsidR="001455EB" w:rsidRPr="00CD3D65" w:rsidRDefault="00E74933">
            <w:pPr>
              <w:cnfStyle w:val="000000100000" w:firstRow="0" w:lastRow="0" w:firstColumn="0" w:lastColumn="0" w:oddVBand="0" w:evenVBand="0" w:oddHBand="1" w:evenHBand="0" w:firstRowFirstColumn="0" w:firstRowLastColumn="0" w:lastRowFirstColumn="0" w:lastRowLastColumn="0"/>
            </w:pPr>
            <w:r w:rsidRPr="00CD3D65">
              <w:t>Normal/high</w:t>
            </w:r>
          </w:p>
        </w:tc>
        <w:tc>
          <w:tcPr>
            <w:tcW w:w="1802" w:type="dxa"/>
          </w:tcPr>
          <w:p w14:paraId="18E6694E" w14:textId="602F0EEC" w:rsidR="001455EB" w:rsidRPr="00CD3D65" w:rsidRDefault="00E74933">
            <w:pPr>
              <w:cnfStyle w:val="000000100000" w:firstRow="0" w:lastRow="0" w:firstColumn="0" w:lastColumn="0" w:oddVBand="0" w:evenVBand="0" w:oddHBand="1" w:evenHBand="0" w:firstRowFirstColumn="0" w:firstRowLastColumn="0" w:lastRowFirstColumn="0" w:lastRowLastColumn="0"/>
            </w:pPr>
            <w:r w:rsidRPr="00CD3D65">
              <w:t>Low</w:t>
            </w:r>
          </w:p>
        </w:tc>
        <w:tc>
          <w:tcPr>
            <w:tcW w:w="1802" w:type="dxa"/>
          </w:tcPr>
          <w:p w14:paraId="5A629480" w14:textId="323C909A" w:rsidR="001455EB" w:rsidRPr="00CD3D65" w:rsidRDefault="00E74933">
            <w:pPr>
              <w:cnfStyle w:val="000000100000" w:firstRow="0" w:lastRow="0" w:firstColumn="0" w:lastColumn="0" w:oddVBand="0" w:evenVBand="0" w:oddHBand="1" w:evenHBand="0" w:firstRowFirstColumn="0" w:firstRowLastColumn="0" w:lastRowFirstColumn="0" w:lastRowLastColumn="0"/>
            </w:pPr>
            <w:r w:rsidRPr="00CD3D65">
              <w:t>Low</w:t>
            </w:r>
          </w:p>
        </w:tc>
        <w:tc>
          <w:tcPr>
            <w:tcW w:w="1802" w:type="dxa"/>
          </w:tcPr>
          <w:p w14:paraId="12E7DC90" w14:textId="5A0D62A5" w:rsidR="001455EB" w:rsidRPr="00CD3D65" w:rsidRDefault="00E74933">
            <w:pPr>
              <w:cnfStyle w:val="000000100000" w:firstRow="0" w:lastRow="0" w:firstColumn="0" w:lastColumn="0" w:oddVBand="0" w:evenVBand="0" w:oddHBand="1" w:evenHBand="0" w:firstRowFirstColumn="0" w:firstRowLastColumn="0" w:lastRowFirstColumn="0" w:lastRowLastColumn="0"/>
            </w:pPr>
            <w:r w:rsidRPr="00CD3D65">
              <w:t>High</w:t>
            </w:r>
          </w:p>
        </w:tc>
      </w:tr>
    </w:tbl>
    <w:p w14:paraId="4DB1F0C6" w14:textId="77777777" w:rsidR="001455EB" w:rsidRDefault="001455EB">
      <w:pPr>
        <w:rPr>
          <w:b/>
          <w:bCs/>
        </w:rPr>
      </w:pPr>
    </w:p>
    <w:p w14:paraId="5BDDEACA" w14:textId="0A49DE4E" w:rsidR="001455EB" w:rsidRPr="00E20716" w:rsidRDefault="001455EB">
      <w:pPr>
        <w:rPr>
          <w:b/>
          <w:bCs/>
        </w:rPr>
      </w:pPr>
      <w:r w:rsidRPr="00E20716">
        <w:rPr>
          <w:b/>
          <w:bCs/>
        </w:rPr>
        <w:t>Based on the findings above, what is the most likely diagnosis from the options provided</w:t>
      </w:r>
      <w:r w:rsidR="001F1D1B" w:rsidRPr="00E20716">
        <w:rPr>
          <w:b/>
          <w:bCs/>
        </w:rPr>
        <w:t xml:space="preserve"> for </w:t>
      </w:r>
      <w:r w:rsidR="001F1D1B" w:rsidRPr="00E20716">
        <w:rPr>
          <w:b/>
          <w:bCs/>
          <w:i/>
          <w:iCs/>
        </w:rPr>
        <w:t>Chandler</w:t>
      </w:r>
      <w:r w:rsidRPr="00E20716">
        <w:rPr>
          <w:b/>
          <w:bCs/>
        </w:rPr>
        <w:t>?</w:t>
      </w:r>
    </w:p>
    <w:p w14:paraId="37282ABE" w14:textId="77777777" w:rsidR="001455EB" w:rsidRPr="00E20716" w:rsidRDefault="001455EB" w:rsidP="001455EB">
      <w:pPr>
        <w:pStyle w:val="ListParagraph"/>
        <w:numPr>
          <w:ilvl w:val="0"/>
          <w:numId w:val="5"/>
        </w:numPr>
        <w:rPr>
          <w:b/>
          <w:bCs/>
        </w:rPr>
      </w:pPr>
      <w:r w:rsidRPr="00E20716">
        <w:t>Chronic kidney disease</w:t>
      </w:r>
    </w:p>
    <w:p w14:paraId="03C5FF8B" w14:textId="77777777" w:rsidR="00E74933" w:rsidRPr="00E20716" w:rsidRDefault="001455EB" w:rsidP="001455EB">
      <w:pPr>
        <w:pStyle w:val="ListParagraph"/>
        <w:numPr>
          <w:ilvl w:val="0"/>
          <w:numId w:val="5"/>
        </w:numPr>
        <w:rPr>
          <w:b/>
          <w:bCs/>
        </w:rPr>
      </w:pPr>
      <w:r w:rsidRPr="00E20716">
        <w:t>Parathyroid gland adenoma</w:t>
      </w:r>
    </w:p>
    <w:p w14:paraId="770D3521" w14:textId="77777777" w:rsidR="00E74933" w:rsidRPr="00E20716" w:rsidRDefault="00E74933" w:rsidP="001455EB">
      <w:pPr>
        <w:pStyle w:val="ListParagraph"/>
        <w:numPr>
          <w:ilvl w:val="0"/>
          <w:numId w:val="5"/>
        </w:numPr>
        <w:rPr>
          <w:b/>
          <w:bCs/>
        </w:rPr>
      </w:pPr>
      <w:r w:rsidRPr="00E20716">
        <w:t>Vitamin D deficiency</w:t>
      </w:r>
    </w:p>
    <w:p w14:paraId="18BDAE31" w14:textId="77777777" w:rsidR="00E74933" w:rsidRPr="00E20716" w:rsidRDefault="00E74933" w:rsidP="001455EB">
      <w:pPr>
        <w:pStyle w:val="ListParagraph"/>
        <w:numPr>
          <w:ilvl w:val="0"/>
          <w:numId w:val="5"/>
        </w:numPr>
        <w:rPr>
          <w:b/>
          <w:bCs/>
        </w:rPr>
      </w:pPr>
      <w:r w:rsidRPr="00E20716">
        <w:t>Multiple endocrine neoplasia type 1</w:t>
      </w:r>
    </w:p>
    <w:p w14:paraId="4B7E19DD" w14:textId="20D320F7" w:rsidR="00E74933" w:rsidRPr="00E20716" w:rsidRDefault="00E74933" w:rsidP="001455EB">
      <w:pPr>
        <w:pStyle w:val="ListParagraph"/>
        <w:numPr>
          <w:ilvl w:val="0"/>
          <w:numId w:val="5"/>
        </w:numPr>
        <w:rPr>
          <w:b/>
          <w:bCs/>
        </w:rPr>
      </w:pPr>
      <w:r w:rsidRPr="00E20716">
        <w:t>Tertiary hyperparathyroidism</w:t>
      </w:r>
    </w:p>
    <w:p w14:paraId="773087FF" w14:textId="2046BBE7" w:rsidR="001F1D1B" w:rsidRPr="00E20716" w:rsidRDefault="001F1D1B" w:rsidP="001F1D1B">
      <w:pPr>
        <w:rPr>
          <w:b/>
          <w:bCs/>
        </w:rPr>
      </w:pPr>
    </w:p>
    <w:p w14:paraId="1A2BA35A" w14:textId="00EDF772" w:rsidR="001F1D1B" w:rsidRPr="00E20716" w:rsidRDefault="001F1D1B" w:rsidP="001F1D1B">
      <w:pPr>
        <w:rPr>
          <w:b/>
          <w:bCs/>
        </w:rPr>
      </w:pPr>
      <w:r w:rsidRPr="00E20716">
        <w:rPr>
          <w:b/>
          <w:bCs/>
        </w:rPr>
        <w:t xml:space="preserve">Based on the findings above, what is the most likely diagnosis from the options provided for </w:t>
      </w:r>
      <w:r w:rsidRPr="00E20716">
        <w:rPr>
          <w:b/>
          <w:bCs/>
          <w:i/>
          <w:iCs/>
        </w:rPr>
        <w:t>Joey</w:t>
      </w:r>
      <w:r w:rsidRPr="00E20716">
        <w:rPr>
          <w:b/>
          <w:bCs/>
        </w:rPr>
        <w:t>?</w:t>
      </w:r>
    </w:p>
    <w:p w14:paraId="172671BD" w14:textId="77777777" w:rsidR="001F1D1B" w:rsidRPr="00E20716" w:rsidRDefault="001F1D1B" w:rsidP="001F1D1B">
      <w:pPr>
        <w:pStyle w:val="ListParagraph"/>
        <w:numPr>
          <w:ilvl w:val="0"/>
          <w:numId w:val="7"/>
        </w:numPr>
        <w:rPr>
          <w:b/>
          <w:bCs/>
        </w:rPr>
      </w:pPr>
      <w:r w:rsidRPr="00E20716">
        <w:t>Chronic kidney disease</w:t>
      </w:r>
    </w:p>
    <w:p w14:paraId="38E6226C" w14:textId="77777777" w:rsidR="001F1D1B" w:rsidRPr="00E20716" w:rsidRDefault="001F1D1B" w:rsidP="001F1D1B">
      <w:pPr>
        <w:pStyle w:val="ListParagraph"/>
        <w:numPr>
          <w:ilvl w:val="0"/>
          <w:numId w:val="7"/>
        </w:numPr>
        <w:rPr>
          <w:b/>
          <w:bCs/>
        </w:rPr>
      </w:pPr>
      <w:r w:rsidRPr="00E20716">
        <w:t>Parathyroid gland adenoma</w:t>
      </w:r>
    </w:p>
    <w:p w14:paraId="6FC35D00" w14:textId="77777777" w:rsidR="001F1D1B" w:rsidRPr="00E20716" w:rsidRDefault="001F1D1B" w:rsidP="001F1D1B">
      <w:pPr>
        <w:pStyle w:val="ListParagraph"/>
        <w:numPr>
          <w:ilvl w:val="0"/>
          <w:numId w:val="7"/>
        </w:numPr>
        <w:rPr>
          <w:b/>
          <w:bCs/>
        </w:rPr>
      </w:pPr>
      <w:r w:rsidRPr="00E20716">
        <w:t>Vitamin D deficiency</w:t>
      </w:r>
    </w:p>
    <w:p w14:paraId="34D3CC0D" w14:textId="77777777" w:rsidR="001F1D1B" w:rsidRPr="00E20716" w:rsidRDefault="001F1D1B" w:rsidP="001F1D1B">
      <w:pPr>
        <w:pStyle w:val="ListParagraph"/>
        <w:numPr>
          <w:ilvl w:val="0"/>
          <w:numId w:val="7"/>
        </w:numPr>
        <w:rPr>
          <w:b/>
          <w:bCs/>
        </w:rPr>
      </w:pPr>
      <w:r w:rsidRPr="00E20716">
        <w:t>Multiple endocrine neoplasia type 1</w:t>
      </w:r>
    </w:p>
    <w:p w14:paraId="3C47DCB9" w14:textId="184FC838" w:rsidR="001F1D1B" w:rsidRPr="00E20716" w:rsidRDefault="001F1D1B" w:rsidP="001F1D1B">
      <w:pPr>
        <w:pStyle w:val="ListParagraph"/>
        <w:numPr>
          <w:ilvl w:val="0"/>
          <w:numId w:val="7"/>
        </w:numPr>
        <w:rPr>
          <w:b/>
          <w:bCs/>
        </w:rPr>
      </w:pPr>
      <w:r w:rsidRPr="00E20716">
        <w:t>Tertiary hyperparathyroidism</w:t>
      </w:r>
    </w:p>
    <w:p w14:paraId="15BDC37F" w14:textId="39699F59" w:rsidR="001F1D1B" w:rsidRPr="00E20716" w:rsidRDefault="001F1D1B" w:rsidP="001F1D1B">
      <w:pPr>
        <w:rPr>
          <w:b/>
          <w:bCs/>
        </w:rPr>
      </w:pPr>
    </w:p>
    <w:p w14:paraId="03DA09C0" w14:textId="00700840" w:rsidR="001F1D1B" w:rsidRPr="00E20716" w:rsidRDefault="001F1D1B" w:rsidP="001F1D1B">
      <w:pPr>
        <w:rPr>
          <w:b/>
          <w:bCs/>
        </w:rPr>
      </w:pPr>
      <w:r w:rsidRPr="00E20716">
        <w:rPr>
          <w:b/>
          <w:bCs/>
        </w:rPr>
        <w:t xml:space="preserve">Based on the findings above, what is the most likely diagnosis from the options provided for </w:t>
      </w:r>
      <w:r w:rsidRPr="00E20716">
        <w:rPr>
          <w:b/>
          <w:bCs/>
          <w:i/>
          <w:iCs/>
        </w:rPr>
        <w:t>Ross</w:t>
      </w:r>
      <w:r w:rsidRPr="00E20716">
        <w:rPr>
          <w:b/>
          <w:bCs/>
        </w:rPr>
        <w:t>?</w:t>
      </w:r>
    </w:p>
    <w:p w14:paraId="5EB4B7A1" w14:textId="77777777" w:rsidR="001F1D1B" w:rsidRPr="00E20716" w:rsidRDefault="001F1D1B" w:rsidP="001F1D1B">
      <w:pPr>
        <w:pStyle w:val="ListParagraph"/>
        <w:numPr>
          <w:ilvl w:val="0"/>
          <w:numId w:val="8"/>
        </w:numPr>
        <w:rPr>
          <w:b/>
          <w:bCs/>
        </w:rPr>
      </w:pPr>
      <w:r w:rsidRPr="00E20716">
        <w:lastRenderedPageBreak/>
        <w:t>Chronic kidney disease</w:t>
      </w:r>
    </w:p>
    <w:p w14:paraId="55F5941F" w14:textId="77777777" w:rsidR="001F1D1B" w:rsidRPr="00E20716" w:rsidRDefault="001F1D1B" w:rsidP="001F1D1B">
      <w:pPr>
        <w:pStyle w:val="ListParagraph"/>
        <w:numPr>
          <w:ilvl w:val="0"/>
          <w:numId w:val="8"/>
        </w:numPr>
        <w:rPr>
          <w:b/>
          <w:bCs/>
        </w:rPr>
      </w:pPr>
      <w:r w:rsidRPr="00E20716">
        <w:t>Parathyroid gland adenoma</w:t>
      </w:r>
    </w:p>
    <w:p w14:paraId="49405409" w14:textId="77777777" w:rsidR="001F1D1B" w:rsidRPr="00E20716" w:rsidRDefault="001F1D1B" w:rsidP="001F1D1B">
      <w:pPr>
        <w:pStyle w:val="ListParagraph"/>
        <w:numPr>
          <w:ilvl w:val="0"/>
          <w:numId w:val="8"/>
        </w:numPr>
        <w:rPr>
          <w:b/>
          <w:bCs/>
        </w:rPr>
      </w:pPr>
      <w:r w:rsidRPr="00E20716">
        <w:t>Vitamin D deficiency</w:t>
      </w:r>
    </w:p>
    <w:p w14:paraId="43E4B0E4" w14:textId="77777777" w:rsidR="001F1D1B" w:rsidRPr="00E20716" w:rsidRDefault="001F1D1B" w:rsidP="001F1D1B">
      <w:pPr>
        <w:pStyle w:val="ListParagraph"/>
        <w:numPr>
          <w:ilvl w:val="0"/>
          <w:numId w:val="8"/>
        </w:numPr>
        <w:rPr>
          <w:b/>
          <w:bCs/>
        </w:rPr>
      </w:pPr>
      <w:r w:rsidRPr="00E20716">
        <w:t>Multiple endocrine neoplasia type 1</w:t>
      </w:r>
    </w:p>
    <w:p w14:paraId="3762E994" w14:textId="27AF0D58" w:rsidR="001F1D1B" w:rsidRPr="00E20716" w:rsidRDefault="001F1D1B" w:rsidP="001F1D1B">
      <w:pPr>
        <w:pStyle w:val="ListParagraph"/>
        <w:numPr>
          <w:ilvl w:val="0"/>
          <w:numId w:val="8"/>
        </w:numPr>
        <w:rPr>
          <w:b/>
          <w:bCs/>
        </w:rPr>
      </w:pPr>
      <w:r w:rsidRPr="00E20716">
        <w:t>Tertiary hyperparathyroidism</w:t>
      </w:r>
    </w:p>
    <w:p w14:paraId="0146513F" w14:textId="41F2E852" w:rsidR="00CD3D65" w:rsidRPr="00E20716" w:rsidRDefault="00CD3D65" w:rsidP="00E20716">
      <w:pPr>
        <w:rPr>
          <w:color w:val="FF0000"/>
        </w:rPr>
      </w:pPr>
    </w:p>
    <w:p w14:paraId="6CF1D7D9" w14:textId="77777777" w:rsidR="001F1D1B" w:rsidRDefault="001F1D1B" w:rsidP="001F1D1B">
      <w:pPr>
        <w:rPr>
          <w:b/>
          <w:bCs/>
        </w:rPr>
      </w:pPr>
    </w:p>
    <w:p w14:paraId="37E81E5E" w14:textId="73BA4219" w:rsidR="001F1D1B" w:rsidRPr="001F1D1B" w:rsidRDefault="001F1D1B" w:rsidP="001F1D1B">
      <w:pPr>
        <w:rPr>
          <w:b/>
          <w:bCs/>
        </w:rPr>
      </w:pPr>
      <w:r w:rsidRPr="001F1D1B">
        <w:rPr>
          <w:b/>
          <w:bCs/>
        </w:rPr>
        <w:t>How would you explain the findings for Richard?</w:t>
      </w:r>
    </w:p>
    <w:p w14:paraId="05CE3995" w14:textId="0AA68F5A" w:rsidR="008453F2" w:rsidRDefault="008453F2" w:rsidP="001F1D1B">
      <w:pPr>
        <w:rPr>
          <w:color w:val="FF0000"/>
        </w:rPr>
      </w:pPr>
    </w:p>
    <w:p w14:paraId="32D61A1B" w14:textId="5AB4504E" w:rsidR="00E20716" w:rsidRDefault="00E20716" w:rsidP="001F1D1B">
      <w:pPr>
        <w:rPr>
          <w:color w:val="FF0000"/>
        </w:rPr>
      </w:pPr>
    </w:p>
    <w:p w14:paraId="527999A6" w14:textId="1E0862ED" w:rsidR="00E20716" w:rsidRDefault="00E20716" w:rsidP="001F1D1B">
      <w:pPr>
        <w:rPr>
          <w:color w:val="FF0000"/>
        </w:rPr>
      </w:pPr>
    </w:p>
    <w:p w14:paraId="42C7EDF9" w14:textId="0B013510" w:rsidR="00E20716" w:rsidRDefault="00E20716" w:rsidP="001F1D1B">
      <w:pPr>
        <w:rPr>
          <w:color w:val="FF0000"/>
        </w:rPr>
      </w:pPr>
    </w:p>
    <w:p w14:paraId="485D64DA" w14:textId="77777777" w:rsidR="00E20716" w:rsidRDefault="00E20716" w:rsidP="001F1D1B">
      <w:pPr>
        <w:rPr>
          <w:color w:val="FF0000"/>
        </w:rPr>
      </w:pPr>
    </w:p>
    <w:p w14:paraId="00CD4DA3" w14:textId="100F2797" w:rsidR="008453F2" w:rsidRDefault="008453F2" w:rsidP="001F1D1B">
      <w:pPr>
        <w:rPr>
          <w:color w:val="FF0000"/>
        </w:rPr>
      </w:pPr>
    </w:p>
    <w:p w14:paraId="306E925D" w14:textId="1CF1D0B4" w:rsidR="008453F2" w:rsidRDefault="008453F2" w:rsidP="001F1D1B">
      <w:pPr>
        <w:rPr>
          <w:color w:val="FF0000"/>
        </w:rPr>
      </w:pPr>
    </w:p>
    <w:p w14:paraId="45D290A8" w14:textId="65D639DC" w:rsidR="008453F2" w:rsidRPr="006F6891" w:rsidRDefault="008453F2" w:rsidP="008453F2">
      <w:pPr>
        <w:rPr>
          <w:rFonts w:ascii="Times New Roman" w:eastAsia="Times New Roman" w:hAnsi="Times New Roman" w:cs="Times New Roman"/>
          <w:color w:val="0070C0"/>
        </w:rPr>
      </w:pPr>
      <w:r w:rsidRPr="006F6891">
        <w:rPr>
          <w:rFonts w:ascii="Calibri" w:hAnsi="Calibri" w:cs="Calibri"/>
          <w:b/>
          <w:color w:val="0070C0"/>
          <w:sz w:val="28"/>
          <w:szCs w:val="28"/>
        </w:rPr>
        <w:t>P</w:t>
      </w:r>
      <w:r w:rsidRPr="006F6891">
        <w:rPr>
          <w:rFonts w:ascii="Calibri" w:hAnsi="Calibri" w:cs="Calibri"/>
          <w:b/>
          <w:color w:val="0070C0"/>
          <w:sz w:val="28"/>
          <w:szCs w:val="28"/>
        </w:rPr>
        <w:t xml:space="preserve">lease provide feedback for this case at: </w:t>
      </w:r>
      <w:hyperlink r:id="rId8" w:tgtFrame="_blank" w:history="1">
        <w:r w:rsidRPr="006F6891">
          <w:rPr>
            <w:rFonts w:eastAsia="Times New Roman"/>
            <w:color w:val="0070C0"/>
            <w:sz w:val="23"/>
            <w:szCs w:val="23"/>
            <w:u w:val="single"/>
            <w:bdr w:val="none" w:sz="0" w:space="0" w:color="auto" w:frame="1"/>
          </w:rPr>
          <w:t>https://forms.gle/R64a83Cf7UgRYc168</w:t>
        </w:r>
      </w:hyperlink>
    </w:p>
    <w:p w14:paraId="03E057D8" w14:textId="73156BE9" w:rsidR="008453F2" w:rsidRPr="006F6891" w:rsidRDefault="008453F2" w:rsidP="001F1D1B">
      <w:pPr>
        <w:rPr>
          <w:color w:val="0070C0"/>
        </w:rPr>
      </w:pPr>
      <w:r w:rsidRPr="006F6891">
        <w:rPr>
          <w:color w:val="0070C0"/>
        </w:rPr>
        <w:t xml:space="preserve">(This is a new worksheet so we would really appreciate it </w:t>
      </w:r>
      <w:r w:rsidRPr="006F6891">
        <w:rPr>
          <w:color w:val="0070C0"/>
        </w:rPr>
        <w:sym w:font="Wingdings" w:char="F04A"/>
      </w:r>
      <w:r w:rsidRPr="006F6891">
        <w:rPr>
          <w:color w:val="0070C0"/>
        </w:rPr>
        <w:t xml:space="preserve"> )</w:t>
      </w:r>
    </w:p>
    <w:p w14:paraId="17D9B877" w14:textId="16867996" w:rsidR="008453F2" w:rsidRDefault="008453F2" w:rsidP="001F1D1B">
      <w:pPr>
        <w:rPr>
          <w:color w:val="4472C4" w:themeColor="accent1"/>
        </w:rPr>
      </w:pPr>
    </w:p>
    <w:p w14:paraId="3FF3267D" w14:textId="77777777" w:rsidR="008453F2" w:rsidRPr="008453F2" w:rsidRDefault="008453F2" w:rsidP="001F1D1B">
      <w:pPr>
        <w:rPr>
          <w:color w:val="4472C4" w:themeColor="accent1"/>
        </w:rPr>
      </w:pPr>
    </w:p>
    <w:p w14:paraId="407B25D1" w14:textId="77641F42" w:rsidR="008453F2" w:rsidRPr="008453F2" w:rsidRDefault="008453F2" w:rsidP="008453F2">
      <w:pPr>
        <w:jc w:val="center"/>
        <w:rPr>
          <w:color w:val="000000" w:themeColor="text1"/>
        </w:rPr>
      </w:pPr>
      <w:r w:rsidRPr="008453F2">
        <w:rPr>
          <w:color w:val="000000" w:themeColor="text1"/>
        </w:rPr>
        <w:t>*Studying for exams in a pandemic*</w:t>
      </w:r>
    </w:p>
    <w:p w14:paraId="6F94D6F1" w14:textId="070FAD5D" w:rsidR="008453F2" w:rsidRPr="008453F2" w:rsidRDefault="008453F2" w:rsidP="008453F2">
      <w:pPr>
        <w:jc w:val="center"/>
        <w:rPr>
          <w:rFonts w:ascii="Times New Roman" w:eastAsia="Times New Roman" w:hAnsi="Times New Roman" w:cs="Times New Roman"/>
          <w:lang w:eastAsia="en-GB"/>
        </w:rPr>
      </w:pPr>
      <w:r w:rsidRPr="008453F2">
        <w:rPr>
          <w:rFonts w:ascii="Times New Roman" w:eastAsia="Times New Roman" w:hAnsi="Times New Roman" w:cs="Times New Roman"/>
          <w:lang w:eastAsia="en-GB"/>
        </w:rPr>
        <w:fldChar w:fldCharType="begin"/>
      </w:r>
      <w:r w:rsidRPr="008453F2">
        <w:rPr>
          <w:rFonts w:ascii="Times New Roman" w:eastAsia="Times New Roman" w:hAnsi="Times New Roman" w:cs="Times New Roman"/>
          <w:lang w:eastAsia="en-GB"/>
        </w:rPr>
        <w:instrText xml:space="preserve"> INCLUDEPICTURE "/var/folders/8p/x6d5d5h919s1l07wzm_76cw40000gn/T/com.microsoft.Word/WebArchiveCopyPasteTempFiles/E8do-Z1XsAgj_y6.jpg" \* MERGEFORMATINET </w:instrText>
      </w:r>
      <w:r w:rsidRPr="008453F2">
        <w:rPr>
          <w:rFonts w:ascii="Times New Roman" w:eastAsia="Times New Roman" w:hAnsi="Times New Roman" w:cs="Times New Roman"/>
          <w:lang w:eastAsia="en-GB"/>
        </w:rPr>
        <w:fldChar w:fldCharType="separate"/>
      </w:r>
      <w:r w:rsidRPr="008453F2">
        <w:rPr>
          <w:rFonts w:ascii="Times New Roman" w:eastAsia="Times New Roman" w:hAnsi="Times New Roman" w:cs="Times New Roman"/>
          <w:noProof/>
          <w:lang w:eastAsia="en-GB"/>
        </w:rPr>
        <w:drawing>
          <wp:inline distT="0" distB="0" distL="0" distR="0" wp14:anchorId="4BDCC596" wp14:editId="0C0652DC">
            <wp:extent cx="4426912" cy="2536372"/>
            <wp:effectExtent l="0" t="0" r="5715" b="3810"/>
            <wp:docPr id="8" name="Picture 8" descr="Tiffany Sutton (@TiffanyLanae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ffany Sutton (@TiffanyLanaeS)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7459" cy="2536685"/>
                    </a:xfrm>
                    <a:prstGeom prst="rect">
                      <a:avLst/>
                    </a:prstGeom>
                    <a:noFill/>
                    <a:ln>
                      <a:noFill/>
                    </a:ln>
                  </pic:spPr>
                </pic:pic>
              </a:graphicData>
            </a:graphic>
          </wp:inline>
        </w:drawing>
      </w:r>
      <w:r w:rsidRPr="008453F2">
        <w:rPr>
          <w:rFonts w:ascii="Times New Roman" w:eastAsia="Times New Roman" w:hAnsi="Times New Roman" w:cs="Times New Roman"/>
          <w:lang w:eastAsia="en-GB"/>
        </w:rPr>
        <w:fldChar w:fldCharType="end"/>
      </w:r>
    </w:p>
    <w:p w14:paraId="50D77BC2" w14:textId="62F706C5" w:rsidR="008453F2" w:rsidRPr="008453F2" w:rsidRDefault="008453F2" w:rsidP="008453F2">
      <w:pPr>
        <w:rPr>
          <w:rFonts w:ascii="Times New Roman" w:eastAsia="Times New Roman" w:hAnsi="Times New Roman" w:cs="Times New Roman"/>
          <w:lang w:eastAsia="en-GB"/>
        </w:rPr>
      </w:pPr>
    </w:p>
    <w:p w14:paraId="22B312DA" w14:textId="77777777" w:rsidR="008453F2" w:rsidRPr="00CD3D65" w:rsidRDefault="008453F2" w:rsidP="001F1D1B">
      <w:pPr>
        <w:rPr>
          <w:color w:val="FF0000"/>
        </w:rPr>
      </w:pPr>
    </w:p>
    <w:p w14:paraId="48141128" w14:textId="04EE32D1" w:rsidR="00B76372" w:rsidRPr="003A6AFA" w:rsidRDefault="00B76372" w:rsidP="003A6AFA">
      <w:pPr>
        <w:rPr>
          <w:b/>
          <w:bCs/>
        </w:rPr>
      </w:pPr>
    </w:p>
    <w:sectPr w:rsidR="00B76372" w:rsidRPr="003A6AFA" w:rsidSect="00F47DAE">
      <w:headerReference w:type="default" r:id="rId10"/>
      <w:pgSz w:w="11900" w:h="16840"/>
      <w:pgMar w:top="2196" w:right="821" w:bottom="769" w:left="1014" w:header="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B013D" w14:textId="77777777" w:rsidR="00596A1A" w:rsidRDefault="00596A1A" w:rsidP="00F47DAE">
      <w:r>
        <w:separator/>
      </w:r>
    </w:p>
  </w:endnote>
  <w:endnote w:type="continuationSeparator" w:id="0">
    <w:p w14:paraId="63F77A22" w14:textId="77777777" w:rsidR="00596A1A" w:rsidRDefault="00596A1A" w:rsidP="00F4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87781" w14:textId="77777777" w:rsidR="00596A1A" w:rsidRDefault="00596A1A" w:rsidP="00F47DAE">
      <w:r>
        <w:separator/>
      </w:r>
    </w:p>
  </w:footnote>
  <w:footnote w:type="continuationSeparator" w:id="0">
    <w:p w14:paraId="571E0E2E" w14:textId="77777777" w:rsidR="00596A1A" w:rsidRDefault="00596A1A" w:rsidP="00F4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4195" w14:textId="77777777" w:rsidR="00F47DAE" w:rsidRDefault="00F47DAE" w:rsidP="00F47DAE">
    <w:pPr>
      <w:pStyle w:val="Header"/>
    </w:pPr>
  </w:p>
  <w:p w14:paraId="72EBCE43" w14:textId="77777777" w:rsidR="00F47DAE" w:rsidRDefault="00F47DAE" w:rsidP="00F47DAE">
    <w:pPr>
      <w:pStyle w:val="Header"/>
    </w:pPr>
  </w:p>
  <w:p w14:paraId="5B54D813" w14:textId="59C95A75" w:rsidR="00F47DAE" w:rsidRDefault="00F47DAE" w:rsidP="00F47DAE">
    <w:pPr>
      <w:widowControl w:val="0"/>
      <w:pBdr>
        <w:top w:val="nil"/>
        <w:left w:val="nil"/>
        <w:bottom w:val="nil"/>
        <w:right w:val="nil"/>
        <w:between w:val="nil"/>
      </w:pBdr>
      <w:ind w:right="42"/>
      <w:jc w:val="right"/>
      <w:rPr>
        <w:color w:val="000000"/>
        <w:sz w:val="43"/>
        <w:szCs w:val="43"/>
      </w:rPr>
    </w:pPr>
    <w:r>
      <w:rPr>
        <w:noProof/>
      </w:rPr>
      <w:drawing>
        <wp:anchor distT="19050" distB="19050" distL="19050" distR="19050" simplePos="0" relativeHeight="251659264" behindDoc="0" locked="0" layoutInCell="1" hidden="0" allowOverlap="1" wp14:anchorId="6CB0A32E" wp14:editId="0E845EBD">
          <wp:simplePos x="0" y="0"/>
          <wp:positionH relativeFrom="column">
            <wp:posOffset>-373380</wp:posOffset>
          </wp:positionH>
          <wp:positionV relativeFrom="paragraph">
            <wp:posOffset>87630</wp:posOffset>
          </wp:positionV>
          <wp:extent cx="2108835" cy="673100"/>
          <wp:effectExtent l="0" t="0" r="0" b="0"/>
          <wp:wrapSquare wrapText="right" distT="19050" distB="19050" distL="19050" distR="19050"/>
          <wp:docPr id="4"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4.png" descr="Text&#10;&#10;Description automatically generated"/>
                  <pic:cNvPicPr preferRelativeResize="0"/>
                </pic:nvPicPr>
                <pic:blipFill>
                  <a:blip r:embed="rId1"/>
                  <a:srcRect/>
                  <a:stretch>
                    <a:fillRect/>
                  </a:stretch>
                </pic:blipFill>
                <pic:spPr>
                  <a:xfrm>
                    <a:off x="0" y="0"/>
                    <a:ext cx="2108835" cy="673100"/>
                  </a:xfrm>
                  <a:prstGeom prst="rect">
                    <a:avLst/>
                  </a:prstGeom>
                  <a:ln/>
                </pic:spPr>
              </pic:pic>
            </a:graphicData>
          </a:graphic>
        </wp:anchor>
      </w:drawing>
    </w:r>
    <w:r>
      <w:rPr>
        <w:color w:val="000000"/>
        <w:sz w:val="43"/>
        <w:szCs w:val="43"/>
        <w:u w:val="single"/>
      </w:rPr>
      <w:t>Year 2 Peer Based Learning 2021</w:t>
    </w:r>
    <w:r>
      <w:rPr>
        <w:color w:val="000000"/>
        <w:sz w:val="43"/>
        <w:szCs w:val="43"/>
      </w:rPr>
      <w:t xml:space="preserve"> </w:t>
    </w:r>
  </w:p>
  <w:p w14:paraId="333A2B96" w14:textId="3F1D4BE7" w:rsidR="00F47DAE" w:rsidRPr="00F47DAE" w:rsidRDefault="00F47DAE" w:rsidP="00F47DAE">
    <w:pPr>
      <w:widowControl w:val="0"/>
      <w:pBdr>
        <w:top w:val="nil"/>
        <w:left w:val="nil"/>
        <w:bottom w:val="nil"/>
        <w:right w:val="nil"/>
        <w:between w:val="nil"/>
      </w:pBdr>
      <w:spacing w:before="68"/>
      <w:ind w:right="47"/>
      <w:jc w:val="right"/>
      <w:rPr>
        <w:color w:val="000000"/>
        <w:sz w:val="43"/>
        <w:szCs w:val="43"/>
      </w:rPr>
    </w:pPr>
    <w:r>
      <w:rPr>
        <w:color w:val="000000"/>
        <w:sz w:val="43"/>
        <w:szCs w:val="43"/>
        <w:u w:val="single"/>
      </w:rPr>
      <w:t>Endocrine System</w:t>
    </w:r>
    <w:r>
      <w:rPr>
        <w:color w:val="000000"/>
        <w:sz w:val="43"/>
        <w:szCs w:val="43"/>
      </w:rPr>
      <w:t xml:space="preserve"> </w:t>
    </w:r>
    <w:r>
      <w:rPr>
        <w:color w:val="000000"/>
        <w:sz w:val="43"/>
        <w:szCs w:val="43"/>
      </w:rPr>
      <w:t>(Part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2878"/>
    <w:multiLevelType w:val="hybridMultilevel"/>
    <w:tmpl w:val="CD4A2D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E7971"/>
    <w:multiLevelType w:val="hybridMultilevel"/>
    <w:tmpl w:val="EB0CC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B04F7"/>
    <w:multiLevelType w:val="hybridMultilevel"/>
    <w:tmpl w:val="848EDF9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A4762"/>
    <w:multiLevelType w:val="hybridMultilevel"/>
    <w:tmpl w:val="B376395A"/>
    <w:lvl w:ilvl="0" w:tplc="40C8BE08">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D4FB4"/>
    <w:multiLevelType w:val="hybridMultilevel"/>
    <w:tmpl w:val="D152EF8C"/>
    <w:lvl w:ilvl="0" w:tplc="40C8BE0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56CE3"/>
    <w:multiLevelType w:val="hybridMultilevel"/>
    <w:tmpl w:val="3C9A3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A60308"/>
    <w:multiLevelType w:val="hybridMultilevel"/>
    <w:tmpl w:val="848EDF9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80418"/>
    <w:multiLevelType w:val="hybridMultilevel"/>
    <w:tmpl w:val="1CDC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2A09A7"/>
    <w:multiLevelType w:val="hybridMultilevel"/>
    <w:tmpl w:val="848EDF9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1C1796"/>
    <w:multiLevelType w:val="hybridMultilevel"/>
    <w:tmpl w:val="848EDF9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8"/>
  </w:num>
  <w:num w:numId="6">
    <w:abstractNumId w:val="9"/>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72"/>
    <w:rsid w:val="000052DE"/>
    <w:rsid w:val="00080731"/>
    <w:rsid w:val="000A0A1C"/>
    <w:rsid w:val="000C5453"/>
    <w:rsid w:val="000D3A7E"/>
    <w:rsid w:val="000E7F2F"/>
    <w:rsid w:val="00117BD4"/>
    <w:rsid w:val="00142766"/>
    <w:rsid w:val="001455EB"/>
    <w:rsid w:val="00157355"/>
    <w:rsid w:val="001644AF"/>
    <w:rsid w:val="00177D43"/>
    <w:rsid w:val="001F1D1B"/>
    <w:rsid w:val="0022497C"/>
    <w:rsid w:val="00242443"/>
    <w:rsid w:val="00261579"/>
    <w:rsid w:val="0027485E"/>
    <w:rsid w:val="002C6D96"/>
    <w:rsid w:val="003066D2"/>
    <w:rsid w:val="00335910"/>
    <w:rsid w:val="00341AF8"/>
    <w:rsid w:val="00346D33"/>
    <w:rsid w:val="00346EE5"/>
    <w:rsid w:val="0035199B"/>
    <w:rsid w:val="003545C6"/>
    <w:rsid w:val="00361060"/>
    <w:rsid w:val="003A6AFA"/>
    <w:rsid w:val="00463B46"/>
    <w:rsid w:val="00466D4C"/>
    <w:rsid w:val="00472645"/>
    <w:rsid w:val="00480E8F"/>
    <w:rsid w:val="0048476D"/>
    <w:rsid w:val="004927D5"/>
    <w:rsid w:val="004A37C7"/>
    <w:rsid w:val="004A7DC6"/>
    <w:rsid w:val="004C0BBD"/>
    <w:rsid w:val="00555F67"/>
    <w:rsid w:val="00583058"/>
    <w:rsid w:val="00596A1A"/>
    <w:rsid w:val="005D7C15"/>
    <w:rsid w:val="006147A8"/>
    <w:rsid w:val="00646284"/>
    <w:rsid w:val="00666456"/>
    <w:rsid w:val="0068061F"/>
    <w:rsid w:val="006F6891"/>
    <w:rsid w:val="007651FB"/>
    <w:rsid w:val="00781E63"/>
    <w:rsid w:val="007A771D"/>
    <w:rsid w:val="008453F2"/>
    <w:rsid w:val="00863805"/>
    <w:rsid w:val="00887F6D"/>
    <w:rsid w:val="0089551F"/>
    <w:rsid w:val="008C2097"/>
    <w:rsid w:val="008D0F54"/>
    <w:rsid w:val="008D528F"/>
    <w:rsid w:val="0094402F"/>
    <w:rsid w:val="009B4191"/>
    <w:rsid w:val="009B6CCE"/>
    <w:rsid w:val="009F2C00"/>
    <w:rsid w:val="00A233FB"/>
    <w:rsid w:val="00A36A3A"/>
    <w:rsid w:val="00AB63BC"/>
    <w:rsid w:val="00AF27C5"/>
    <w:rsid w:val="00B26577"/>
    <w:rsid w:val="00B52526"/>
    <w:rsid w:val="00B55FB9"/>
    <w:rsid w:val="00B76372"/>
    <w:rsid w:val="00BB2846"/>
    <w:rsid w:val="00C07F78"/>
    <w:rsid w:val="00C17FF5"/>
    <w:rsid w:val="00C217F4"/>
    <w:rsid w:val="00C24684"/>
    <w:rsid w:val="00C6728B"/>
    <w:rsid w:val="00CA0C41"/>
    <w:rsid w:val="00CC3B96"/>
    <w:rsid w:val="00CD3D65"/>
    <w:rsid w:val="00D11D97"/>
    <w:rsid w:val="00D6072A"/>
    <w:rsid w:val="00D8283D"/>
    <w:rsid w:val="00D945DC"/>
    <w:rsid w:val="00DB315E"/>
    <w:rsid w:val="00E002E8"/>
    <w:rsid w:val="00E014F6"/>
    <w:rsid w:val="00E20716"/>
    <w:rsid w:val="00E410CD"/>
    <w:rsid w:val="00E521C0"/>
    <w:rsid w:val="00E67C0F"/>
    <w:rsid w:val="00E74933"/>
    <w:rsid w:val="00EC347C"/>
    <w:rsid w:val="00ED581B"/>
    <w:rsid w:val="00F03804"/>
    <w:rsid w:val="00F05148"/>
    <w:rsid w:val="00F435A0"/>
    <w:rsid w:val="00F45ECA"/>
    <w:rsid w:val="00F47DAE"/>
    <w:rsid w:val="00F830BD"/>
    <w:rsid w:val="00F97AEC"/>
    <w:rsid w:val="00FC6BC8"/>
    <w:rsid w:val="00FF5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1FBD7F"/>
  <w15:chartTrackingRefBased/>
  <w15:docId w15:val="{BAD39EF0-2CF1-4B4F-A13C-4B55F6EE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D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7D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372"/>
    <w:pPr>
      <w:ind w:left="720"/>
      <w:contextualSpacing/>
    </w:pPr>
  </w:style>
  <w:style w:type="character" w:styleId="Hyperlink">
    <w:name w:val="Hyperlink"/>
    <w:basedOn w:val="DefaultParagraphFont"/>
    <w:uiPriority w:val="99"/>
    <w:unhideWhenUsed/>
    <w:rsid w:val="00F05148"/>
    <w:rPr>
      <w:color w:val="0563C1" w:themeColor="hyperlink"/>
      <w:u w:val="single"/>
    </w:rPr>
  </w:style>
  <w:style w:type="character" w:styleId="UnresolvedMention">
    <w:name w:val="Unresolved Mention"/>
    <w:basedOn w:val="DefaultParagraphFont"/>
    <w:uiPriority w:val="99"/>
    <w:semiHidden/>
    <w:unhideWhenUsed/>
    <w:rsid w:val="00F05148"/>
    <w:rPr>
      <w:color w:val="605E5C"/>
      <w:shd w:val="clear" w:color="auto" w:fill="E1DFDD"/>
    </w:rPr>
  </w:style>
  <w:style w:type="character" w:styleId="FollowedHyperlink">
    <w:name w:val="FollowedHyperlink"/>
    <w:basedOn w:val="DefaultParagraphFont"/>
    <w:uiPriority w:val="99"/>
    <w:semiHidden/>
    <w:unhideWhenUsed/>
    <w:rsid w:val="00F05148"/>
    <w:rPr>
      <w:color w:val="954F72" w:themeColor="followedHyperlink"/>
      <w:u w:val="single"/>
    </w:rPr>
  </w:style>
  <w:style w:type="paragraph" w:styleId="Header">
    <w:name w:val="header"/>
    <w:basedOn w:val="Normal"/>
    <w:link w:val="HeaderChar"/>
    <w:uiPriority w:val="99"/>
    <w:unhideWhenUsed/>
    <w:rsid w:val="00F47DAE"/>
    <w:pPr>
      <w:tabs>
        <w:tab w:val="center" w:pos="4680"/>
        <w:tab w:val="right" w:pos="9360"/>
      </w:tabs>
    </w:pPr>
  </w:style>
  <w:style w:type="character" w:customStyle="1" w:styleId="HeaderChar">
    <w:name w:val="Header Char"/>
    <w:basedOn w:val="DefaultParagraphFont"/>
    <w:link w:val="Header"/>
    <w:uiPriority w:val="99"/>
    <w:rsid w:val="00F47DAE"/>
  </w:style>
  <w:style w:type="paragraph" w:styleId="Footer">
    <w:name w:val="footer"/>
    <w:basedOn w:val="Normal"/>
    <w:link w:val="FooterChar"/>
    <w:uiPriority w:val="99"/>
    <w:unhideWhenUsed/>
    <w:rsid w:val="00F47DAE"/>
    <w:pPr>
      <w:tabs>
        <w:tab w:val="center" w:pos="4680"/>
        <w:tab w:val="right" w:pos="9360"/>
      </w:tabs>
    </w:pPr>
  </w:style>
  <w:style w:type="character" w:customStyle="1" w:styleId="FooterChar">
    <w:name w:val="Footer Char"/>
    <w:basedOn w:val="DefaultParagraphFont"/>
    <w:link w:val="Footer"/>
    <w:uiPriority w:val="99"/>
    <w:rsid w:val="00F47DAE"/>
  </w:style>
  <w:style w:type="character" w:customStyle="1" w:styleId="Heading2Char">
    <w:name w:val="Heading 2 Char"/>
    <w:basedOn w:val="DefaultParagraphFont"/>
    <w:link w:val="Heading2"/>
    <w:uiPriority w:val="9"/>
    <w:rsid w:val="00F47DA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47DAE"/>
    <w:rPr>
      <w:rFonts w:asciiTheme="majorHAnsi" w:eastAsiaTheme="majorEastAsia" w:hAnsiTheme="majorHAnsi" w:cstheme="majorBidi"/>
      <w:color w:val="2F5496" w:themeColor="accent1" w:themeShade="BF"/>
      <w:sz w:val="32"/>
      <w:szCs w:val="32"/>
    </w:rPr>
  </w:style>
  <w:style w:type="table" w:styleId="PlainTable5">
    <w:name w:val="Plain Table 5"/>
    <w:basedOn w:val="TableNormal"/>
    <w:uiPriority w:val="45"/>
    <w:rsid w:val="008453F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8453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9536">
      <w:bodyDiv w:val="1"/>
      <w:marLeft w:val="0"/>
      <w:marRight w:val="0"/>
      <w:marTop w:val="0"/>
      <w:marBottom w:val="0"/>
      <w:divBdr>
        <w:top w:val="none" w:sz="0" w:space="0" w:color="auto"/>
        <w:left w:val="none" w:sz="0" w:space="0" w:color="auto"/>
        <w:bottom w:val="none" w:sz="0" w:space="0" w:color="auto"/>
        <w:right w:val="none" w:sz="0" w:space="0" w:color="auto"/>
      </w:divBdr>
    </w:div>
    <w:div w:id="760221879">
      <w:bodyDiv w:val="1"/>
      <w:marLeft w:val="0"/>
      <w:marRight w:val="0"/>
      <w:marTop w:val="0"/>
      <w:marBottom w:val="0"/>
      <w:divBdr>
        <w:top w:val="none" w:sz="0" w:space="0" w:color="auto"/>
        <w:left w:val="none" w:sz="0" w:space="0" w:color="auto"/>
        <w:bottom w:val="none" w:sz="0" w:space="0" w:color="auto"/>
        <w:right w:val="none" w:sz="0" w:space="0" w:color="auto"/>
      </w:divBdr>
    </w:div>
    <w:div w:id="1007053044">
      <w:bodyDiv w:val="1"/>
      <w:marLeft w:val="0"/>
      <w:marRight w:val="0"/>
      <w:marTop w:val="0"/>
      <w:marBottom w:val="0"/>
      <w:divBdr>
        <w:top w:val="none" w:sz="0" w:space="0" w:color="auto"/>
        <w:left w:val="none" w:sz="0" w:space="0" w:color="auto"/>
        <w:bottom w:val="none" w:sz="0" w:space="0" w:color="auto"/>
        <w:right w:val="none" w:sz="0" w:space="0" w:color="auto"/>
      </w:divBdr>
    </w:div>
    <w:div w:id="1080179825">
      <w:bodyDiv w:val="1"/>
      <w:marLeft w:val="0"/>
      <w:marRight w:val="0"/>
      <w:marTop w:val="0"/>
      <w:marBottom w:val="0"/>
      <w:divBdr>
        <w:top w:val="none" w:sz="0" w:space="0" w:color="auto"/>
        <w:left w:val="none" w:sz="0" w:space="0" w:color="auto"/>
        <w:bottom w:val="none" w:sz="0" w:space="0" w:color="auto"/>
        <w:right w:val="none" w:sz="0" w:space="0" w:color="auto"/>
      </w:divBdr>
    </w:div>
    <w:div w:id="1390494842">
      <w:bodyDiv w:val="1"/>
      <w:marLeft w:val="0"/>
      <w:marRight w:val="0"/>
      <w:marTop w:val="0"/>
      <w:marBottom w:val="0"/>
      <w:divBdr>
        <w:top w:val="none" w:sz="0" w:space="0" w:color="auto"/>
        <w:left w:val="none" w:sz="0" w:space="0" w:color="auto"/>
        <w:bottom w:val="none" w:sz="0" w:space="0" w:color="auto"/>
        <w:right w:val="none" w:sz="0" w:space="0" w:color="auto"/>
      </w:divBdr>
    </w:div>
    <w:div w:id="1702199057">
      <w:bodyDiv w:val="1"/>
      <w:marLeft w:val="0"/>
      <w:marRight w:val="0"/>
      <w:marTop w:val="0"/>
      <w:marBottom w:val="0"/>
      <w:divBdr>
        <w:top w:val="none" w:sz="0" w:space="0" w:color="auto"/>
        <w:left w:val="none" w:sz="0" w:space="0" w:color="auto"/>
        <w:bottom w:val="none" w:sz="0" w:space="0" w:color="auto"/>
        <w:right w:val="none" w:sz="0" w:space="0" w:color="auto"/>
      </w:divBdr>
    </w:div>
    <w:div w:id="17687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64a83Cf7UgRYc168?fbclid=IwAR2IJMsL2N2nkuJ3T7Dh-1XAPZthHc-uun2qlesNUR0AaT4lPut1r5BKg6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56FD-C803-EB44-892A-2BE57E2A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Burke</dc:creator>
  <cp:keywords/>
  <dc:description/>
  <cp:lastModifiedBy>Georgina Burke</cp:lastModifiedBy>
  <cp:revision>2</cp:revision>
  <cp:lastPrinted>2021-08-25T04:56:00Z</cp:lastPrinted>
  <dcterms:created xsi:type="dcterms:W3CDTF">2021-08-26T03:48:00Z</dcterms:created>
  <dcterms:modified xsi:type="dcterms:W3CDTF">2021-08-26T03:48:00Z</dcterms:modified>
</cp:coreProperties>
</file>