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2804" w14:textId="68362A6B" w:rsidR="009D26F2" w:rsidRDefault="009D26F2" w:rsidP="009D26F2">
      <w:pPr>
        <w:pStyle w:val="Heading1"/>
        <w:rPr>
          <w:rFonts w:eastAsia="Calibri"/>
        </w:rPr>
      </w:pPr>
      <w:r>
        <w:rPr>
          <w:rFonts w:eastAsia="Calibri"/>
        </w:rPr>
        <w:t xml:space="preserve">CASE 1: GUT STUFF AND BUTT STUFF </w:t>
      </w:r>
    </w:p>
    <w:p w14:paraId="7F8926E9" w14:textId="77777777" w:rsidR="001D10DE" w:rsidRPr="008011FA" w:rsidRDefault="001D10DE" w:rsidP="001D10DE">
      <w:pPr>
        <w:widowControl w:val="0"/>
        <w:pBdr>
          <w:top w:val="nil"/>
          <w:left w:val="nil"/>
          <w:bottom w:val="nil"/>
          <w:right w:val="nil"/>
          <w:between w:val="nil"/>
        </w:pBdr>
        <w:spacing w:before="646" w:line="245" w:lineRule="auto"/>
        <w:ind w:right="11"/>
        <w:rPr>
          <w:rFonts w:ascii="Calibri" w:eastAsia="Calibri" w:hAnsi="Calibri" w:cs="Calibri"/>
          <w:color w:val="000000"/>
        </w:rPr>
      </w:pPr>
      <w:r w:rsidRPr="008011FA">
        <w:rPr>
          <w:rFonts w:ascii="Calibri" w:eastAsia="Calibri" w:hAnsi="Calibri" w:cs="Calibri"/>
          <w:b/>
          <w:bCs/>
          <w:color w:val="000000"/>
        </w:rPr>
        <w:t xml:space="preserve">A 17-year-old boy visits his general practitioner complaining of abdominal pain. </w:t>
      </w:r>
    </w:p>
    <w:p w14:paraId="0106466F" w14:textId="77777777" w:rsidR="00BA7190" w:rsidRPr="00BA7190" w:rsidRDefault="00BA7190" w:rsidP="00BA7190"/>
    <w:p w14:paraId="6C2700B4" w14:textId="77777777" w:rsidR="009D26F2" w:rsidRPr="005B1142" w:rsidRDefault="009D26F2" w:rsidP="009D26F2">
      <w:pPr>
        <w:pStyle w:val="ListParagraph"/>
        <w:widowControl w:val="0"/>
        <w:numPr>
          <w:ilvl w:val="0"/>
          <w:numId w:val="1"/>
        </w:numPr>
        <w:pBdr>
          <w:top w:val="nil"/>
          <w:left w:val="nil"/>
          <w:bottom w:val="nil"/>
          <w:right w:val="nil"/>
          <w:between w:val="nil"/>
        </w:pBdr>
        <w:spacing w:before="13" w:line="245" w:lineRule="auto"/>
        <w:ind w:right="1394"/>
        <w:rPr>
          <w:rFonts w:ascii="Calibri" w:eastAsia="Calibri" w:hAnsi="Calibri" w:cs="Calibri"/>
          <w:b/>
          <w:color w:val="000000"/>
        </w:rPr>
      </w:pPr>
      <w:r w:rsidRPr="005B1142">
        <w:rPr>
          <w:rFonts w:ascii="Calibri" w:eastAsia="Calibri" w:hAnsi="Calibri" w:cs="Calibri"/>
          <w:b/>
          <w:color w:val="000000"/>
        </w:rPr>
        <w:t xml:space="preserve">For RLQ pain, give some differentials for each system below.  </w:t>
      </w:r>
    </w:p>
    <w:tbl>
      <w:tblPr>
        <w:tblW w:w="983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7708"/>
      </w:tblGrid>
      <w:tr w:rsidR="009D26F2" w14:paraId="066D55AC" w14:textId="77777777" w:rsidTr="00CE65AF">
        <w:trPr>
          <w:trHeight w:val="910"/>
        </w:trPr>
        <w:tc>
          <w:tcPr>
            <w:tcW w:w="2127" w:type="dxa"/>
            <w:shd w:val="clear" w:color="auto" w:fill="auto"/>
            <w:tcMar>
              <w:top w:w="100" w:type="dxa"/>
              <w:left w:w="100" w:type="dxa"/>
              <w:bottom w:w="100" w:type="dxa"/>
              <w:right w:w="100" w:type="dxa"/>
            </w:tcMar>
          </w:tcPr>
          <w:p w14:paraId="2F52F52C" w14:textId="77777777" w:rsidR="009D26F2" w:rsidRPr="005B1142" w:rsidRDefault="009D26F2" w:rsidP="00CE65AF">
            <w:pPr>
              <w:widowControl w:val="0"/>
              <w:pBdr>
                <w:top w:val="nil"/>
                <w:left w:val="nil"/>
                <w:bottom w:val="nil"/>
                <w:right w:val="nil"/>
                <w:between w:val="nil"/>
              </w:pBdr>
              <w:spacing w:line="240" w:lineRule="auto"/>
              <w:ind w:left="124"/>
              <w:rPr>
                <w:rFonts w:ascii="Calibri" w:eastAsia="Calibri" w:hAnsi="Calibri" w:cs="Calibri"/>
                <w:b/>
                <w:bCs/>
                <w:color w:val="000000"/>
              </w:rPr>
            </w:pPr>
            <w:r w:rsidRPr="005B1142">
              <w:rPr>
                <w:rFonts w:ascii="Calibri" w:eastAsia="Calibri" w:hAnsi="Calibri" w:cs="Calibri"/>
                <w:b/>
                <w:bCs/>
                <w:color w:val="000000"/>
              </w:rPr>
              <w:t xml:space="preserve">Gastrointestinal </w:t>
            </w:r>
          </w:p>
        </w:tc>
        <w:tc>
          <w:tcPr>
            <w:tcW w:w="7708" w:type="dxa"/>
            <w:shd w:val="clear" w:color="auto" w:fill="auto"/>
            <w:tcMar>
              <w:top w:w="100" w:type="dxa"/>
              <w:left w:w="100" w:type="dxa"/>
              <w:bottom w:w="100" w:type="dxa"/>
              <w:right w:w="100" w:type="dxa"/>
            </w:tcMar>
          </w:tcPr>
          <w:p w14:paraId="1C947586"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2A373B3F" w14:textId="77777777" w:rsidTr="00CE65AF">
        <w:trPr>
          <w:trHeight w:val="910"/>
        </w:trPr>
        <w:tc>
          <w:tcPr>
            <w:tcW w:w="2127" w:type="dxa"/>
            <w:shd w:val="clear" w:color="auto" w:fill="auto"/>
            <w:tcMar>
              <w:top w:w="100" w:type="dxa"/>
              <w:left w:w="100" w:type="dxa"/>
              <w:bottom w:w="100" w:type="dxa"/>
              <w:right w:w="100" w:type="dxa"/>
            </w:tcMar>
          </w:tcPr>
          <w:p w14:paraId="2B7C5F9B" w14:textId="77777777" w:rsidR="009D26F2" w:rsidRPr="005B1142" w:rsidRDefault="009D26F2" w:rsidP="00CE65AF">
            <w:pPr>
              <w:widowControl w:val="0"/>
              <w:pBdr>
                <w:top w:val="nil"/>
                <w:left w:val="nil"/>
                <w:bottom w:val="nil"/>
                <w:right w:val="nil"/>
                <w:between w:val="nil"/>
              </w:pBdr>
              <w:spacing w:line="240" w:lineRule="auto"/>
              <w:ind w:left="124"/>
              <w:rPr>
                <w:rFonts w:ascii="Calibri" w:eastAsia="Calibri" w:hAnsi="Calibri" w:cs="Calibri"/>
                <w:b/>
                <w:bCs/>
                <w:color w:val="000000"/>
              </w:rPr>
            </w:pPr>
            <w:r w:rsidRPr="005B1142">
              <w:rPr>
                <w:rFonts w:ascii="Calibri" w:eastAsia="Calibri" w:hAnsi="Calibri" w:cs="Calibri"/>
                <w:b/>
                <w:bCs/>
                <w:color w:val="000000"/>
              </w:rPr>
              <w:t>Gynaecological</w:t>
            </w:r>
          </w:p>
        </w:tc>
        <w:tc>
          <w:tcPr>
            <w:tcW w:w="7708" w:type="dxa"/>
            <w:shd w:val="clear" w:color="auto" w:fill="auto"/>
            <w:tcMar>
              <w:top w:w="100" w:type="dxa"/>
              <w:left w:w="100" w:type="dxa"/>
              <w:bottom w:w="100" w:type="dxa"/>
              <w:right w:w="100" w:type="dxa"/>
            </w:tcMar>
          </w:tcPr>
          <w:p w14:paraId="5D6C9905"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444106F2" w14:textId="77777777" w:rsidTr="00CE65AF">
        <w:trPr>
          <w:trHeight w:val="910"/>
        </w:trPr>
        <w:tc>
          <w:tcPr>
            <w:tcW w:w="2127" w:type="dxa"/>
            <w:shd w:val="clear" w:color="auto" w:fill="auto"/>
            <w:tcMar>
              <w:top w:w="100" w:type="dxa"/>
              <w:left w:w="100" w:type="dxa"/>
              <w:bottom w:w="100" w:type="dxa"/>
              <w:right w:w="100" w:type="dxa"/>
            </w:tcMar>
          </w:tcPr>
          <w:p w14:paraId="23E89EFA" w14:textId="77777777" w:rsidR="009D26F2" w:rsidRPr="005B1142" w:rsidRDefault="009D26F2" w:rsidP="00CE65AF">
            <w:pPr>
              <w:widowControl w:val="0"/>
              <w:pBdr>
                <w:top w:val="nil"/>
                <w:left w:val="nil"/>
                <w:bottom w:val="nil"/>
                <w:right w:val="nil"/>
                <w:between w:val="nil"/>
              </w:pBdr>
              <w:spacing w:line="240" w:lineRule="auto"/>
              <w:ind w:left="133"/>
              <w:rPr>
                <w:rFonts w:ascii="Calibri" w:eastAsia="Calibri" w:hAnsi="Calibri" w:cs="Calibri"/>
                <w:b/>
                <w:bCs/>
                <w:color w:val="000000"/>
              </w:rPr>
            </w:pPr>
            <w:r w:rsidRPr="005B1142">
              <w:rPr>
                <w:rFonts w:ascii="Calibri" w:eastAsia="Calibri" w:hAnsi="Calibri" w:cs="Calibri"/>
                <w:b/>
                <w:bCs/>
                <w:color w:val="000000"/>
              </w:rPr>
              <w:t>Urological</w:t>
            </w:r>
          </w:p>
        </w:tc>
        <w:tc>
          <w:tcPr>
            <w:tcW w:w="7708" w:type="dxa"/>
            <w:shd w:val="clear" w:color="auto" w:fill="auto"/>
            <w:tcMar>
              <w:top w:w="100" w:type="dxa"/>
              <w:left w:w="100" w:type="dxa"/>
              <w:bottom w:w="100" w:type="dxa"/>
              <w:right w:w="100" w:type="dxa"/>
            </w:tcMar>
          </w:tcPr>
          <w:p w14:paraId="2E27B46A"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bl>
    <w:p w14:paraId="0DB453D9" w14:textId="77777777" w:rsidR="009D26F2" w:rsidRDefault="009D26F2" w:rsidP="009D26F2">
      <w:pPr>
        <w:widowControl w:val="0"/>
        <w:pBdr>
          <w:top w:val="nil"/>
          <w:left w:val="nil"/>
          <w:bottom w:val="nil"/>
          <w:right w:val="nil"/>
          <w:between w:val="nil"/>
        </w:pBdr>
        <w:rPr>
          <w:color w:val="000000"/>
        </w:rPr>
      </w:pPr>
    </w:p>
    <w:p w14:paraId="5A016ED1" w14:textId="77777777" w:rsidR="009D26F2" w:rsidRDefault="009D26F2" w:rsidP="009D26F2">
      <w:pPr>
        <w:pStyle w:val="ListParagraph"/>
        <w:widowControl w:val="0"/>
        <w:numPr>
          <w:ilvl w:val="0"/>
          <w:numId w:val="1"/>
        </w:numPr>
        <w:pBdr>
          <w:top w:val="nil"/>
          <w:left w:val="nil"/>
          <w:bottom w:val="nil"/>
          <w:right w:val="nil"/>
          <w:between w:val="nil"/>
        </w:pBdr>
        <w:spacing w:line="240" w:lineRule="auto"/>
        <w:rPr>
          <w:rFonts w:ascii="Calibri" w:eastAsia="Calibri" w:hAnsi="Calibri" w:cs="Calibri"/>
          <w:b/>
          <w:color w:val="000000"/>
        </w:rPr>
      </w:pPr>
      <w:r w:rsidRPr="005B1142">
        <w:rPr>
          <w:rFonts w:ascii="Calibri" w:eastAsia="Calibri" w:hAnsi="Calibri" w:cs="Calibri"/>
          <w:b/>
          <w:color w:val="000000"/>
        </w:rPr>
        <w:t xml:space="preserve">If the pain localised to the RUQ, what would your differentials be? </w:t>
      </w:r>
    </w:p>
    <w:p w14:paraId="0405309B" w14:textId="77777777" w:rsidR="009D26F2" w:rsidRPr="005B1142" w:rsidRDefault="009D26F2" w:rsidP="009D26F2">
      <w:pPr>
        <w:widowControl w:val="0"/>
        <w:pBdr>
          <w:top w:val="nil"/>
          <w:left w:val="nil"/>
          <w:bottom w:val="nil"/>
          <w:right w:val="nil"/>
          <w:between w:val="nil"/>
        </w:pBdr>
        <w:spacing w:line="240" w:lineRule="auto"/>
        <w:rPr>
          <w:rFonts w:ascii="Calibri" w:eastAsia="Calibri" w:hAnsi="Calibri" w:cs="Calibri"/>
          <w:b/>
          <w:color w:val="000000"/>
        </w:rPr>
      </w:pPr>
    </w:p>
    <w:p w14:paraId="56265444" w14:textId="77777777" w:rsidR="009D26F2" w:rsidRDefault="009D26F2" w:rsidP="009D26F2">
      <w:pPr>
        <w:pStyle w:val="ListParagraph"/>
        <w:widowControl w:val="0"/>
        <w:numPr>
          <w:ilvl w:val="0"/>
          <w:numId w:val="1"/>
        </w:numPr>
        <w:pBdr>
          <w:top w:val="nil"/>
          <w:left w:val="nil"/>
          <w:bottom w:val="nil"/>
          <w:right w:val="nil"/>
          <w:between w:val="nil"/>
        </w:pBdr>
        <w:spacing w:before="1353" w:line="240" w:lineRule="auto"/>
        <w:rPr>
          <w:rFonts w:ascii="Calibri" w:eastAsia="Calibri" w:hAnsi="Calibri" w:cs="Calibri"/>
          <w:b/>
          <w:color w:val="000000"/>
        </w:rPr>
      </w:pPr>
      <w:r w:rsidRPr="005B1142">
        <w:rPr>
          <w:rFonts w:ascii="Calibri" w:eastAsia="Calibri" w:hAnsi="Calibri" w:cs="Calibri"/>
          <w:b/>
          <w:color w:val="000000"/>
        </w:rPr>
        <w:t xml:space="preserve">If the patient’s stool is positive for blood, what would your differentials be? </w:t>
      </w:r>
    </w:p>
    <w:p w14:paraId="177BAA1E" w14:textId="25B4A57A" w:rsidR="009D26F2" w:rsidRDefault="009D26F2" w:rsidP="009D26F2">
      <w:pPr>
        <w:pStyle w:val="ListParagraph"/>
        <w:rPr>
          <w:rFonts w:ascii="Calibri" w:eastAsia="Calibri" w:hAnsi="Calibri" w:cs="Calibri"/>
          <w:b/>
          <w:color w:val="000000"/>
        </w:rPr>
      </w:pPr>
    </w:p>
    <w:p w14:paraId="1E3CF843" w14:textId="240CEBFF" w:rsidR="009D26F2" w:rsidRDefault="009D26F2" w:rsidP="009D26F2">
      <w:pPr>
        <w:pStyle w:val="ListParagraph"/>
        <w:rPr>
          <w:rFonts w:ascii="Calibri" w:eastAsia="Calibri" w:hAnsi="Calibri" w:cs="Calibri"/>
          <w:b/>
          <w:color w:val="000000"/>
        </w:rPr>
      </w:pPr>
    </w:p>
    <w:p w14:paraId="1EC65E52" w14:textId="77777777" w:rsidR="009D26F2" w:rsidRPr="005B1142" w:rsidRDefault="009D26F2" w:rsidP="009D26F2">
      <w:pPr>
        <w:pStyle w:val="ListParagraph"/>
        <w:rPr>
          <w:rFonts w:ascii="Calibri" w:eastAsia="Calibri" w:hAnsi="Calibri" w:cs="Calibri"/>
          <w:b/>
          <w:color w:val="000000"/>
        </w:rPr>
      </w:pPr>
    </w:p>
    <w:p w14:paraId="7E3A0C93" w14:textId="77777777" w:rsidR="009D26F2" w:rsidRPr="005B1142" w:rsidRDefault="009D26F2" w:rsidP="009D26F2">
      <w:pPr>
        <w:pStyle w:val="ListParagraph"/>
        <w:widowControl w:val="0"/>
        <w:pBdr>
          <w:top w:val="nil"/>
          <w:left w:val="nil"/>
          <w:bottom w:val="nil"/>
          <w:right w:val="nil"/>
          <w:between w:val="nil"/>
        </w:pBdr>
        <w:spacing w:before="1353" w:line="240" w:lineRule="auto"/>
        <w:ind w:left="1009"/>
        <w:rPr>
          <w:rFonts w:ascii="Calibri" w:eastAsia="Calibri" w:hAnsi="Calibri" w:cs="Calibri"/>
          <w:b/>
          <w:color w:val="000000"/>
        </w:rPr>
      </w:pPr>
    </w:p>
    <w:p w14:paraId="63B8F1CB" w14:textId="1403F083" w:rsidR="00EC702C" w:rsidRPr="00301967" w:rsidRDefault="00EC702C" w:rsidP="00EC702C">
      <w:pPr>
        <w:pStyle w:val="ListParagraph"/>
        <w:widowControl w:val="0"/>
        <w:numPr>
          <w:ilvl w:val="0"/>
          <w:numId w:val="1"/>
        </w:numPr>
        <w:pBdr>
          <w:top w:val="nil"/>
          <w:left w:val="nil"/>
          <w:bottom w:val="nil"/>
          <w:right w:val="nil"/>
          <w:between w:val="nil"/>
        </w:pBdr>
        <w:spacing w:before="646" w:line="245" w:lineRule="auto"/>
        <w:ind w:right="11"/>
        <w:rPr>
          <w:rFonts w:ascii="Calibri" w:eastAsia="Calibri" w:hAnsi="Calibri" w:cs="Calibri"/>
          <w:b/>
          <w:bCs/>
          <w:color w:val="000000"/>
        </w:rPr>
      </w:pPr>
      <w:r>
        <w:rPr>
          <w:rFonts w:ascii="Calibri" w:eastAsia="Calibri" w:hAnsi="Calibri" w:cs="Calibri"/>
          <w:b/>
          <w:color w:val="000000"/>
        </w:rPr>
        <w:t xml:space="preserve">On further questioning, your patient reveals that he has a </w:t>
      </w:r>
      <w:r w:rsidRPr="00301967">
        <w:rPr>
          <w:rFonts w:ascii="Calibri" w:eastAsia="Calibri" w:hAnsi="Calibri" w:cs="Calibri"/>
          <w:b/>
          <w:bCs/>
          <w:color w:val="000000"/>
        </w:rPr>
        <w:t>4-month history of passing watery diarrhoea, up to 5 times a day. He occasionally passes mucus mixed with his stool and reports to have lost approximately 10kg in weight. He is referred for an endoscopy and biopsy which shows evidence of granuloma formation. What is the most likely diagnosis?</w:t>
      </w:r>
    </w:p>
    <w:p w14:paraId="4920E312" w14:textId="77777777" w:rsidR="00EC702C" w:rsidRDefault="00EC702C" w:rsidP="00EC702C">
      <w:pPr>
        <w:pStyle w:val="ListParagraph"/>
        <w:widowControl w:val="0"/>
        <w:numPr>
          <w:ilvl w:val="0"/>
          <w:numId w:val="5"/>
        </w:numPr>
        <w:pBdr>
          <w:top w:val="nil"/>
          <w:left w:val="nil"/>
          <w:bottom w:val="nil"/>
          <w:right w:val="nil"/>
          <w:between w:val="nil"/>
        </w:pBdr>
        <w:spacing w:before="646" w:line="245" w:lineRule="auto"/>
        <w:ind w:right="11"/>
        <w:rPr>
          <w:rFonts w:ascii="Calibri" w:eastAsia="Calibri" w:hAnsi="Calibri" w:cs="Calibri"/>
          <w:color w:val="000000"/>
        </w:rPr>
      </w:pPr>
      <w:r>
        <w:rPr>
          <w:rFonts w:ascii="Calibri" w:eastAsia="Calibri" w:hAnsi="Calibri" w:cs="Calibri"/>
          <w:color w:val="000000"/>
        </w:rPr>
        <w:t>Coeliac disease</w:t>
      </w:r>
    </w:p>
    <w:p w14:paraId="0DB3F9B7" w14:textId="77777777" w:rsidR="00EC702C" w:rsidRPr="00EC702C" w:rsidRDefault="00EC702C" w:rsidP="00EC702C">
      <w:pPr>
        <w:pStyle w:val="ListParagraph"/>
        <w:widowControl w:val="0"/>
        <w:numPr>
          <w:ilvl w:val="0"/>
          <w:numId w:val="5"/>
        </w:numPr>
        <w:pBdr>
          <w:top w:val="nil"/>
          <w:left w:val="nil"/>
          <w:bottom w:val="nil"/>
          <w:right w:val="nil"/>
          <w:between w:val="nil"/>
        </w:pBdr>
        <w:spacing w:before="646" w:line="245" w:lineRule="auto"/>
        <w:ind w:right="11"/>
        <w:rPr>
          <w:rFonts w:ascii="Calibri" w:eastAsia="Calibri" w:hAnsi="Calibri" w:cs="Calibri"/>
          <w:color w:val="000000" w:themeColor="text1"/>
        </w:rPr>
      </w:pPr>
      <w:r w:rsidRPr="00EC702C">
        <w:rPr>
          <w:rFonts w:ascii="Calibri" w:eastAsia="Calibri" w:hAnsi="Calibri" w:cs="Calibri"/>
          <w:color w:val="000000" w:themeColor="text1"/>
        </w:rPr>
        <w:t>Crohn’s disease</w:t>
      </w:r>
    </w:p>
    <w:p w14:paraId="4C7FA298" w14:textId="77777777" w:rsidR="00EC702C" w:rsidRDefault="00EC702C" w:rsidP="00EC702C">
      <w:pPr>
        <w:pStyle w:val="ListParagraph"/>
        <w:widowControl w:val="0"/>
        <w:numPr>
          <w:ilvl w:val="0"/>
          <w:numId w:val="5"/>
        </w:numPr>
        <w:pBdr>
          <w:top w:val="nil"/>
          <w:left w:val="nil"/>
          <w:bottom w:val="nil"/>
          <w:right w:val="nil"/>
          <w:between w:val="nil"/>
        </w:pBdr>
        <w:spacing w:before="646" w:line="245" w:lineRule="auto"/>
        <w:ind w:right="11"/>
        <w:rPr>
          <w:rFonts w:ascii="Calibri" w:eastAsia="Calibri" w:hAnsi="Calibri" w:cs="Calibri"/>
          <w:color w:val="000000"/>
        </w:rPr>
      </w:pPr>
      <w:r>
        <w:rPr>
          <w:rFonts w:ascii="Calibri" w:eastAsia="Calibri" w:hAnsi="Calibri" w:cs="Calibri"/>
          <w:color w:val="000000"/>
        </w:rPr>
        <w:t>Irritable bowel syndrome</w:t>
      </w:r>
    </w:p>
    <w:p w14:paraId="578D7523" w14:textId="77777777" w:rsidR="00EC702C" w:rsidRDefault="00EC702C" w:rsidP="00EC702C">
      <w:pPr>
        <w:pStyle w:val="ListParagraph"/>
        <w:widowControl w:val="0"/>
        <w:numPr>
          <w:ilvl w:val="0"/>
          <w:numId w:val="5"/>
        </w:numPr>
        <w:pBdr>
          <w:top w:val="nil"/>
          <w:left w:val="nil"/>
          <w:bottom w:val="nil"/>
          <w:right w:val="nil"/>
          <w:between w:val="nil"/>
        </w:pBdr>
        <w:spacing w:before="646" w:line="245" w:lineRule="auto"/>
        <w:ind w:right="11"/>
        <w:rPr>
          <w:rFonts w:ascii="Calibri" w:eastAsia="Calibri" w:hAnsi="Calibri" w:cs="Calibri"/>
          <w:color w:val="000000"/>
        </w:rPr>
      </w:pPr>
      <w:r>
        <w:rPr>
          <w:rFonts w:ascii="Calibri" w:eastAsia="Calibri" w:hAnsi="Calibri" w:cs="Calibri"/>
          <w:color w:val="000000"/>
        </w:rPr>
        <w:t>Ulcerative colitis</w:t>
      </w:r>
    </w:p>
    <w:p w14:paraId="77BB33A3" w14:textId="77777777" w:rsidR="00EC702C" w:rsidRPr="00EC702C" w:rsidRDefault="00EC702C" w:rsidP="00EC702C">
      <w:pPr>
        <w:widowControl w:val="0"/>
        <w:pBdr>
          <w:top w:val="nil"/>
          <w:left w:val="nil"/>
          <w:bottom w:val="nil"/>
          <w:right w:val="nil"/>
          <w:between w:val="nil"/>
        </w:pBdr>
        <w:spacing w:before="1088" w:line="240" w:lineRule="auto"/>
        <w:ind w:right="94"/>
        <w:rPr>
          <w:rFonts w:ascii="Calibri" w:eastAsia="Calibri" w:hAnsi="Calibri" w:cs="Calibri"/>
          <w:b/>
          <w:color w:val="000000"/>
        </w:rPr>
      </w:pPr>
    </w:p>
    <w:p w14:paraId="14014EC7" w14:textId="44AE8F45" w:rsidR="009D26F2" w:rsidRDefault="009D26F2" w:rsidP="009D26F2">
      <w:pPr>
        <w:pStyle w:val="ListParagraph"/>
        <w:widowControl w:val="0"/>
        <w:numPr>
          <w:ilvl w:val="0"/>
          <w:numId w:val="1"/>
        </w:numPr>
        <w:pBdr>
          <w:top w:val="nil"/>
          <w:left w:val="nil"/>
          <w:bottom w:val="nil"/>
          <w:right w:val="nil"/>
          <w:between w:val="nil"/>
        </w:pBdr>
        <w:spacing w:before="1088" w:line="240" w:lineRule="auto"/>
        <w:ind w:right="94"/>
        <w:rPr>
          <w:rFonts w:ascii="Calibri" w:eastAsia="Calibri" w:hAnsi="Calibri" w:cs="Calibri"/>
          <w:b/>
          <w:color w:val="000000"/>
        </w:rPr>
      </w:pPr>
      <w:r w:rsidRPr="005B1142">
        <w:rPr>
          <w:rFonts w:ascii="Calibri" w:eastAsia="Calibri" w:hAnsi="Calibri" w:cs="Calibri"/>
          <w:b/>
          <w:color w:val="000000"/>
        </w:rPr>
        <w:lastRenderedPageBreak/>
        <w:t>I</w:t>
      </w:r>
      <w:r>
        <w:rPr>
          <w:rFonts w:ascii="Calibri" w:eastAsia="Calibri" w:hAnsi="Calibri" w:cs="Calibri"/>
          <w:b/>
          <w:color w:val="000000"/>
        </w:rPr>
        <w:t>n</w:t>
      </w:r>
      <w:r w:rsidRPr="005B1142">
        <w:rPr>
          <w:rFonts w:ascii="Calibri" w:eastAsia="Calibri" w:hAnsi="Calibri" w:cs="Calibri"/>
          <w:b/>
          <w:color w:val="000000"/>
        </w:rPr>
        <w:t>flammatory bowel disease</w:t>
      </w:r>
      <w:r>
        <w:rPr>
          <w:rFonts w:ascii="Calibri" w:eastAsia="Calibri" w:hAnsi="Calibri" w:cs="Calibri"/>
          <w:b/>
          <w:color w:val="000000"/>
        </w:rPr>
        <w:t xml:space="preserve"> can be classified into ulcerative colitis and </w:t>
      </w:r>
      <w:proofErr w:type="spellStart"/>
      <w:r>
        <w:rPr>
          <w:rFonts w:ascii="Calibri" w:eastAsia="Calibri" w:hAnsi="Calibri" w:cs="Calibri"/>
          <w:b/>
          <w:color w:val="000000"/>
        </w:rPr>
        <w:t>Crohns</w:t>
      </w:r>
      <w:proofErr w:type="spellEnd"/>
      <w:r>
        <w:rPr>
          <w:rFonts w:ascii="Calibri" w:eastAsia="Calibri" w:hAnsi="Calibri" w:cs="Calibri"/>
          <w:b/>
          <w:color w:val="000000"/>
        </w:rPr>
        <w:t xml:space="preserve"> disease. Fill in the following table:</w:t>
      </w:r>
    </w:p>
    <w:p w14:paraId="784E379D" w14:textId="77777777" w:rsidR="009D26F2" w:rsidRPr="005B1142" w:rsidRDefault="009D26F2" w:rsidP="009D26F2">
      <w:pPr>
        <w:pStyle w:val="ListParagraph"/>
        <w:widowControl w:val="0"/>
        <w:pBdr>
          <w:top w:val="nil"/>
          <w:left w:val="nil"/>
          <w:bottom w:val="nil"/>
          <w:right w:val="nil"/>
          <w:between w:val="nil"/>
        </w:pBdr>
        <w:spacing w:before="1088" w:line="240" w:lineRule="auto"/>
        <w:ind w:left="1009" w:right="94"/>
        <w:rPr>
          <w:rFonts w:ascii="Calibri" w:eastAsia="Calibri" w:hAnsi="Calibri" w:cs="Calibri"/>
          <w:b/>
          <w:color w:val="000000"/>
        </w:rPr>
      </w:pPr>
    </w:p>
    <w:tbl>
      <w:tblPr>
        <w:tblW w:w="9354"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2"/>
        <w:gridCol w:w="3551"/>
        <w:gridCol w:w="3081"/>
      </w:tblGrid>
      <w:tr w:rsidR="009D26F2" w14:paraId="1E0C6CDD" w14:textId="77777777" w:rsidTr="00CE65AF">
        <w:trPr>
          <w:trHeight w:val="280"/>
        </w:trPr>
        <w:tc>
          <w:tcPr>
            <w:tcW w:w="2721" w:type="dxa"/>
            <w:shd w:val="clear" w:color="auto" w:fill="auto"/>
            <w:tcMar>
              <w:top w:w="100" w:type="dxa"/>
              <w:left w:w="100" w:type="dxa"/>
              <w:bottom w:w="100" w:type="dxa"/>
              <w:right w:w="100" w:type="dxa"/>
            </w:tcMar>
          </w:tcPr>
          <w:p w14:paraId="1137E703" w14:textId="77777777" w:rsidR="009D26F2" w:rsidRDefault="009D26F2" w:rsidP="00CE65AF">
            <w:pPr>
              <w:widowControl w:val="0"/>
              <w:pBdr>
                <w:top w:val="nil"/>
                <w:left w:val="nil"/>
                <w:bottom w:val="nil"/>
                <w:right w:val="nil"/>
                <w:between w:val="nil"/>
              </w:pBdr>
              <w:rPr>
                <w:rFonts w:ascii="Calibri" w:eastAsia="Calibri" w:hAnsi="Calibri" w:cs="Calibri"/>
                <w:b/>
                <w:color w:val="000000"/>
              </w:rPr>
            </w:pPr>
          </w:p>
        </w:tc>
        <w:tc>
          <w:tcPr>
            <w:tcW w:w="3551" w:type="dxa"/>
            <w:shd w:val="clear" w:color="auto" w:fill="auto"/>
            <w:tcMar>
              <w:top w:w="100" w:type="dxa"/>
              <w:left w:w="100" w:type="dxa"/>
              <w:bottom w:w="100" w:type="dxa"/>
              <w:right w:w="100" w:type="dxa"/>
            </w:tcMar>
          </w:tcPr>
          <w:p w14:paraId="28A612D7" w14:textId="77777777" w:rsidR="009D26F2" w:rsidRDefault="009D26F2" w:rsidP="00CE65AF">
            <w:pPr>
              <w:widowControl w:val="0"/>
              <w:pBdr>
                <w:top w:val="nil"/>
                <w:left w:val="nil"/>
                <w:bottom w:val="nil"/>
                <w:right w:val="nil"/>
                <w:between w:val="nil"/>
              </w:pBdr>
              <w:spacing w:line="240" w:lineRule="auto"/>
              <w:ind w:left="124"/>
              <w:rPr>
                <w:rFonts w:ascii="Calibri" w:eastAsia="Calibri" w:hAnsi="Calibri" w:cs="Calibri"/>
                <w:b/>
                <w:color w:val="000000"/>
              </w:rPr>
            </w:pPr>
            <w:r>
              <w:rPr>
                <w:rFonts w:ascii="Calibri" w:eastAsia="Calibri" w:hAnsi="Calibri" w:cs="Calibri"/>
                <w:b/>
                <w:color w:val="000000"/>
              </w:rPr>
              <w:t xml:space="preserve">Ulcerative colitis </w:t>
            </w:r>
          </w:p>
        </w:tc>
        <w:tc>
          <w:tcPr>
            <w:tcW w:w="3081" w:type="dxa"/>
            <w:shd w:val="clear" w:color="auto" w:fill="auto"/>
            <w:tcMar>
              <w:top w:w="100" w:type="dxa"/>
              <w:left w:w="100" w:type="dxa"/>
              <w:bottom w:w="100" w:type="dxa"/>
              <w:right w:w="100" w:type="dxa"/>
            </w:tcMar>
          </w:tcPr>
          <w:p w14:paraId="062D9727" w14:textId="77777777" w:rsidR="009D26F2" w:rsidRDefault="009D26F2" w:rsidP="00CE65AF">
            <w:pPr>
              <w:widowControl w:val="0"/>
              <w:pBdr>
                <w:top w:val="nil"/>
                <w:left w:val="nil"/>
                <w:bottom w:val="nil"/>
                <w:right w:val="nil"/>
                <w:between w:val="nil"/>
              </w:pBdr>
              <w:spacing w:line="240" w:lineRule="auto"/>
              <w:ind w:left="118"/>
              <w:rPr>
                <w:rFonts w:ascii="Calibri" w:eastAsia="Calibri" w:hAnsi="Calibri" w:cs="Calibri"/>
                <w:b/>
                <w:color w:val="000000"/>
              </w:rPr>
            </w:pPr>
            <w:r>
              <w:rPr>
                <w:rFonts w:ascii="Calibri" w:eastAsia="Calibri" w:hAnsi="Calibri" w:cs="Calibri"/>
                <w:b/>
                <w:color w:val="000000"/>
              </w:rPr>
              <w:t>Crohn disease</w:t>
            </w:r>
          </w:p>
        </w:tc>
      </w:tr>
      <w:tr w:rsidR="009D26F2" w14:paraId="6B065207" w14:textId="77777777" w:rsidTr="00CE65AF">
        <w:trPr>
          <w:trHeight w:val="279"/>
        </w:trPr>
        <w:tc>
          <w:tcPr>
            <w:tcW w:w="2721" w:type="dxa"/>
            <w:shd w:val="clear" w:color="auto" w:fill="auto"/>
            <w:tcMar>
              <w:top w:w="100" w:type="dxa"/>
              <w:left w:w="100" w:type="dxa"/>
              <w:bottom w:w="100" w:type="dxa"/>
              <w:right w:w="100" w:type="dxa"/>
            </w:tcMar>
          </w:tcPr>
          <w:p w14:paraId="5DB92EE1" w14:textId="77777777" w:rsidR="009D26F2" w:rsidRDefault="009D26F2" w:rsidP="00CE65AF">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Wall involvement</w:t>
            </w:r>
          </w:p>
        </w:tc>
        <w:tc>
          <w:tcPr>
            <w:tcW w:w="3551" w:type="dxa"/>
            <w:shd w:val="clear" w:color="auto" w:fill="auto"/>
            <w:tcMar>
              <w:top w:w="100" w:type="dxa"/>
              <w:left w:w="100" w:type="dxa"/>
              <w:bottom w:w="100" w:type="dxa"/>
              <w:right w:w="100" w:type="dxa"/>
            </w:tcMar>
          </w:tcPr>
          <w:p w14:paraId="24484A5A"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3081" w:type="dxa"/>
            <w:shd w:val="clear" w:color="auto" w:fill="auto"/>
            <w:tcMar>
              <w:top w:w="100" w:type="dxa"/>
              <w:left w:w="100" w:type="dxa"/>
              <w:bottom w:w="100" w:type="dxa"/>
              <w:right w:w="100" w:type="dxa"/>
            </w:tcMar>
          </w:tcPr>
          <w:p w14:paraId="045925A8"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4937552D" w14:textId="77777777" w:rsidTr="00CE65AF">
        <w:trPr>
          <w:trHeight w:val="275"/>
        </w:trPr>
        <w:tc>
          <w:tcPr>
            <w:tcW w:w="2721" w:type="dxa"/>
            <w:shd w:val="clear" w:color="auto" w:fill="auto"/>
            <w:tcMar>
              <w:top w:w="100" w:type="dxa"/>
              <w:left w:w="100" w:type="dxa"/>
              <w:bottom w:w="100" w:type="dxa"/>
              <w:right w:w="100" w:type="dxa"/>
            </w:tcMar>
          </w:tcPr>
          <w:p w14:paraId="6C85D8FE" w14:textId="77777777" w:rsidR="009D26F2" w:rsidRDefault="009D26F2" w:rsidP="00CE65AF">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Location</w:t>
            </w:r>
          </w:p>
        </w:tc>
        <w:tc>
          <w:tcPr>
            <w:tcW w:w="3551" w:type="dxa"/>
            <w:shd w:val="clear" w:color="auto" w:fill="auto"/>
            <w:tcMar>
              <w:top w:w="100" w:type="dxa"/>
              <w:left w:w="100" w:type="dxa"/>
              <w:bottom w:w="100" w:type="dxa"/>
              <w:right w:w="100" w:type="dxa"/>
            </w:tcMar>
          </w:tcPr>
          <w:p w14:paraId="65E26B40"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3081" w:type="dxa"/>
            <w:shd w:val="clear" w:color="auto" w:fill="auto"/>
            <w:tcMar>
              <w:top w:w="100" w:type="dxa"/>
              <w:left w:w="100" w:type="dxa"/>
              <w:bottom w:w="100" w:type="dxa"/>
              <w:right w:w="100" w:type="dxa"/>
            </w:tcMar>
          </w:tcPr>
          <w:p w14:paraId="3A397481"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1406C292" w14:textId="77777777" w:rsidTr="00CE65AF">
        <w:trPr>
          <w:trHeight w:val="280"/>
        </w:trPr>
        <w:tc>
          <w:tcPr>
            <w:tcW w:w="2721" w:type="dxa"/>
            <w:shd w:val="clear" w:color="auto" w:fill="auto"/>
            <w:tcMar>
              <w:top w:w="100" w:type="dxa"/>
              <w:left w:w="100" w:type="dxa"/>
              <w:bottom w:w="100" w:type="dxa"/>
              <w:right w:w="100" w:type="dxa"/>
            </w:tcMar>
          </w:tcPr>
          <w:p w14:paraId="6ACB70CB" w14:textId="77777777" w:rsidR="009D26F2" w:rsidRDefault="009D26F2" w:rsidP="00CE65AF">
            <w:pPr>
              <w:widowControl w:val="0"/>
              <w:pBdr>
                <w:top w:val="nil"/>
                <w:left w:val="nil"/>
                <w:bottom w:val="nil"/>
                <w:right w:val="nil"/>
                <w:between w:val="nil"/>
              </w:pBdr>
              <w:spacing w:line="240" w:lineRule="auto"/>
              <w:ind w:left="124"/>
              <w:rPr>
                <w:rFonts w:ascii="Calibri" w:eastAsia="Calibri" w:hAnsi="Calibri" w:cs="Calibri"/>
                <w:color w:val="000000"/>
              </w:rPr>
            </w:pPr>
            <w:r>
              <w:rPr>
                <w:rFonts w:ascii="Calibri" w:eastAsia="Calibri" w:hAnsi="Calibri" w:cs="Calibri"/>
                <w:color w:val="000000"/>
              </w:rPr>
              <w:t>Gross appearance</w:t>
            </w:r>
          </w:p>
        </w:tc>
        <w:tc>
          <w:tcPr>
            <w:tcW w:w="3551" w:type="dxa"/>
            <w:shd w:val="clear" w:color="auto" w:fill="auto"/>
            <w:tcMar>
              <w:top w:w="100" w:type="dxa"/>
              <w:left w:w="100" w:type="dxa"/>
              <w:bottom w:w="100" w:type="dxa"/>
              <w:right w:w="100" w:type="dxa"/>
            </w:tcMar>
          </w:tcPr>
          <w:p w14:paraId="19B30699"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3081" w:type="dxa"/>
            <w:shd w:val="clear" w:color="auto" w:fill="auto"/>
            <w:tcMar>
              <w:top w:w="100" w:type="dxa"/>
              <w:left w:w="100" w:type="dxa"/>
              <w:bottom w:w="100" w:type="dxa"/>
              <w:right w:w="100" w:type="dxa"/>
            </w:tcMar>
          </w:tcPr>
          <w:p w14:paraId="0410CFF6"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68F7CCC4" w14:textId="77777777" w:rsidTr="00CE65AF">
        <w:trPr>
          <w:trHeight w:val="280"/>
        </w:trPr>
        <w:tc>
          <w:tcPr>
            <w:tcW w:w="2721" w:type="dxa"/>
            <w:shd w:val="clear" w:color="auto" w:fill="auto"/>
            <w:tcMar>
              <w:top w:w="100" w:type="dxa"/>
              <w:left w:w="100" w:type="dxa"/>
              <w:bottom w:w="100" w:type="dxa"/>
              <w:right w:w="100" w:type="dxa"/>
            </w:tcMar>
          </w:tcPr>
          <w:p w14:paraId="62632956" w14:textId="77777777" w:rsidR="009D26F2" w:rsidRDefault="009D26F2" w:rsidP="00CE65AF">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Effect of smoking</w:t>
            </w:r>
          </w:p>
        </w:tc>
        <w:tc>
          <w:tcPr>
            <w:tcW w:w="3551" w:type="dxa"/>
            <w:shd w:val="clear" w:color="auto" w:fill="auto"/>
            <w:tcMar>
              <w:top w:w="100" w:type="dxa"/>
              <w:left w:w="100" w:type="dxa"/>
              <w:bottom w:w="100" w:type="dxa"/>
              <w:right w:w="100" w:type="dxa"/>
            </w:tcMar>
          </w:tcPr>
          <w:p w14:paraId="1135C154"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3081" w:type="dxa"/>
            <w:shd w:val="clear" w:color="auto" w:fill="auto"/>
            <w:tcMar>
              <w:top w:w="100" w:type="dxa"/>
              <w:left w:w="100" w:type="dxa"/>
              <w:bottom w:w="100" w:type="dxa"/>
              <w:right w:w="100" w:type="dxa"/>
            </w:tcMar>
          </w:tcPr>
          <w:p w14:paraId="56467B5F"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5B76ECB4" w14:textId="77777777" w:rsidTr="00CE65AF">
        <w:trPr>
          <w:trHeight w:val="280"/>
        </w:trPr>
        <w:tc>
          <w:tcPr>
            <w:tcW w:w="2721" w:type="dxa"/>
            <w:shd w:val="clear" w:color="auto" w:fill="auto"/>
            <w:tcMar>
              <w:top w:w="100" w:type="dxa"/>
              <w:left w:w="100" w:type="dxa"/>
              <w:bottom w:w="100" w:type="dxa"/>
              <w:right w:w="100" w:type="dxa"/>
            </w:tcMar>
          </w:tcPr>
          <w:p w14:paraId="05777291" w14:textId="77777777" w:rsidR="009D26F2" w:rsidRDefault="009D26F2" w:rsidP="00CE65AF">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Intestinal complications</w:t>
            </w:r>
          </w:p>
        </w:tc>
        <w:tc>
          <w:tcPr>
            <w:tcW w:w="3551" w:type="dxa"/>
            <w:shd w:val="clear" w:color="auto" w:fill="auto"/>
            <w:tcMar>
              <w:top w:w="100" w:type="dxa"/>
              <w:left w:w="100" w:type="dxa"/>
              <w:bottom w:w="100" w:type="dxa"/>
              <w:right w:w="100" w:type="dxa"/>
            </w:tcMar>
          </w:tcPr>
          <w:p w14:paraId="5272E5B6"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3081" w:type="dxa"/>
            <w:shd w:val="clear" w:color="auto" w:fill="auto"/>
            <w:tcMar>
              <w:top w:w="100" w:type="dxa"/>
              <w:left w:w="100" w:type="dxa"/>
              <w:bottom w:w="100" w:type="dxa"/>
              <w:right w:w="100" w:type="dxa"/>
            </w:tcMar>
          </w:tcPr>
          <w:p w14:paraId="1CE36A6F"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bl>
    <w:p w14:paraId="7C63A10F" w14:textId="77777777" w:rsidR="009D26F2" w:rsidRDefault="009D26F2" w:rsidP="009D26F2">
      <w:pPr>
        <w:widowControl w:val="0"/>
        <w:pBdr>
          <w:top w:val="nil"/>
          <w:left w:val="nil"/>
          <w:bottom w:val="nil"/>
          <w:right w:val="nil"/>
          <w:between w:val="nil"/>
        </w:pBdr>
        <w:rPr>
          <w:color w:val="000000"/>
        </w:rPr>
      </w:pPr>
    </w:p>
    <w:p w14:paraId="458EBFCD" w14:textId="1B9F9D83" w:rsidR="009D26F2" w:rsidRDefault="009D26F2" w:rsidP="009D26F2">
      <w:pPr>
        <w:widowControl w:val="0"/>
        <w:pBdr>
          <w:top w:val="nil"/>
          <w:left w:val="nil"/>
          <w:bottom w:val="nil"/>
          <w:right w:val="nil"/>
          <w:between w:val="nil"/>
        </w:pBdr>
        <w:spacing w:before="646" w:line="245" w:lineRule="auto"/>
        <w:ind w:right="90"/>
        <w:rPr>
          <w:rFonts w:ascii="Calibri" w:eastAsia="Calibri" w:hAnsi="Calibri" w:cs="Calibri"/>
          <w:b/>
          <w:color w:val="000000"/>
        </w:rPr>
      </w:pPr>
    </w:p>
    <w:p w14:paraId="556A7046" w14:textId="77777777" w:rsidR="009D26F2" w:rsidRPr="009D26F2" w:rsidRDefault="009D26F2" w:rsidP="009D26F2">
      <w:pPr>
        <w:widowControl w:val="0"/>
        <w:pBdr>
          <w:top w:val="nil"/>
          <w:left w:val="nil"/>
          <w:bottom w:val="nil"/>
          <w:right w:val="nil"/>
          <w:between w:val="nil"/>
        </w:pBdr>
        <w:spacing w:before="646" w:line="245" w:lineRule="auto"/>
        <w:ind w:right="90"/>
        <w:rPr>
          <w:rFonts w:ascii="Calibri" w:eastAsia="Calibri" w:hAnsi="Calibri" w:cs="Calibri"/>
          <w:b/>
          <w:color w:val="000000"/>
        </w:rPr>
      </w:pPr>
    </w:p>
    <w:p w14:paraId="0A3A032E" w14:textId="77777777" w:rsidR="009D26F2" w:rsidRDefault="009D26F2" w:rsidP="009D26F2">
      <w:pPr>
        <w:pStyle w:val="Heading1"/>
        <w:rPr>
          <w:rFonts w:eastAsia="Calibri"/>
        </w:rPr>
      </w:pPr>
      <w:r>
        <w:rPr>
          <w:rFonts w:eastAsia="Calibri"/>
        </w:rPr>
        <w:t xml:space="preserve">CASE 2: DO YOU EVEN LFT BRO? </w:t>
      </w:r>
    </w:p>
    <w:p w14:paraId="6E98B002" w14:textId="5550603E" w:rsidR="009D26F2" w:rsidRDefault="009D26F2" w:rsidP="009D26F2">
      <w:pPr>
        <w:widowControl w:val="0"/>
        <w:pBdr>
          <w:top w:val="nil"/>
          <w:left w:val="nil"/>
          <w:bottom w:val="nil"/>
          <w:right w:val="nil"/>
          <w:between w:val="nil"/>
        </w:pBdr>
        <w:spacing w:before="13" w:line="245" w:lineRule="auto"/>
        <w:ind w:left="296" w:right="566" w:firstLine="7"/>
        <w:rPr>
          <w:rFonts w:ascii="Calibri" w:eastAsia="Calibri" w:hAnsi="Calibri" w:cs="Calibri"/>
          <w:color w:val="000000"/>
        </w:rPr>
      </w:pPr>
      <w:r>
        <w:rPr>
          <w:rFonts w:ascii="Calibri" w:eastAsia="Calibri" w:hAnsi="Calibri" w:cs="Calibri"/>
          <w:color w:val="000000"/>
        </w:rPr>
        <w:t xml:space="preserve">NB. things in brackets are low yield but are useful in understanding/remembering how things work. Quick rundown of liver enzymes: </w:t>
      </w:r>
    </w:p>
    <w:tbl>
      <w:tblPr>
        <w:tblStyle w:val="TableGrid"/>
        <w:tblW w:w="9217" w:type="dxa"/>
        <w:tblLook w:val="04A0" w:firstRow="1" w:lastRow="0" w:firstColumn="1" w:lastColumn="0" w:noHBand="0" w:noVBand="1"/>
      </w:tblPr>
      <w:tblGrid>
        <w:gridCol w:w="3254"/>
        <w:gridCol w:w="5963"/>
      </w:tblGrid>
      <w:tr w:rsidR="009D26F2" w14:paraId="16EEC8AA" w14:textId="77777777" w:rsidTr="009D26F2">
        <w:trPr>
          <w:trHeight w:val="290"/>
        </w:trPr>
        <w:tc>
          <w:tcPr>
            <w:tcW w:w="3254" w:type="dxa"/>
          </w:tcPr>
          <w:p w14:paraId="10F31FCC" w14:textId="5CC184EE"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t>Liver enzyme</w:t>
            </w:r>
          </w:p>
        </w:tc>
        <w:tc>
          <w:tcPr>
            <w:tcW w:w="5963" w:type="dxa"/>
          </w:tcPr>
          <w:p w14:paraId="5A178476" w14:textId="4826B7DD"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t>Becomes elevated when…</w:t>
            </w:r>
          </w:p>
        </w:tc>
      </w:tr>
      <w:tr w:rsidR="009D26F2" w14:paraId="2391F667" w14:textId="77777777" w:rsidTr="009D26F2">
        <w:trPr>
          <w:trHeight w:val="1949"/>
        </w:trPr>
        <w:tc>
          <w:tcPr>
            <w:tcW w:w="3254" w:type="dxa"/>
          </w:tcPr>
          <w:p w14:paraId="6194DB60" w14:textId="08EF6CED"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t>AST</w:t>
            </w:r>
          </w:p>
        </w:tc>
        <w:tc>
          <w:tcPr>
            <w:tcW w:w="5963" w:type="dxa"/>
          </w:tcPr>
          <w:p w14:paraId="26B0E5DE" w14:textId="0C638F1C" w:rsidR="009D26F2" w:rsidRDefault="009D26F2" w:rsidP="009D26F2">
            <w:pPr>
              <w:widowControl w:val="0"/>
              <w:spacing w:before="13" w:line="245" w:lineRule="auto"/>
              <w:ind w:right="566"/>
              <w:rPr>
                <w:rFonts w:ascii="Calibri" w:eastAsia="Calibri" w:hAnsi="Calibri" w:cs="Calibri"/>
                <w:color w:val="000000"/>
              </w:rPr>
            </w:pPr>
            <w:r w:rsidRPr="009D26F2">
              <w:rPr>
                <w:rFonts w:ascii="Calibri" w:eastAsia="Calibri" w:hAnsi="Calibri" w:cs="Calibri"/>
                <w:color w:val="000000"/>
              </w:rPr>
              <w:t xml:space="preserve">Elevated in alcohol injury (aspartate aminotransferase is a mitochondrial enzyme and  alcohol is a mitochondrial toxin, hence, alcohol kills mitochondria causing the release of  AST into the blood)  </w:t>
            </w:r>
          </w:p>
        </w:tc>
      </w:tr>
      <w:tr w:rsidR="009D26F2" w14:paraId="1491336E" w14:textId="77777777" w:rsidTr="009D26F2">
        <w:trPr>
          <w:trHeight w:val="284"/>
        </w:trPr>
        <w:tc>
          <w:tcPr>
            <w:tcW w:w="3254" w:type="dxa"/>
          </w:tcPr>
          <w:p w14:paraId="31A68517" w14:textId="7529448F"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t>ALT</w:t>
            </w:r>
          </w:p>
        </w:tc>
        <w:tc>
          <w:tcPr>
            <w:tcW w:w="5963" w:type="dxa"/>
          </w:tcPr>
          <w:p w14:paraId="346032AC" w14:textId="77777777" w:rsidR="009D26F2" w:rsidRDefault="009D26F2" w:rsidP="009D26F2">
            <w:pPr>
              <w:widowControl w:val="0"/>
              <w:pBdr>
                <w:top w:val="nil"/>
                <w:left w:val="nil"/>
                <w:bottom w:val="nil"/>
                <w:right w:val="nil"/>
                <w:between w:val="nil"/>
              </w:pBdr>
              <w:spacing w:before="33" w:line="263" w:lineRule="auto"/>
              <w:ind w:right="64"/>
              <w:rPr>
                <w:rFonts w:ascii="Calibri" w:eastAsia="Calibri" w:hAnsi="Calibri" w:cs="Calibri"/>
                <w:color w:val="000000"/>
              </w:rPr>
            </w:pPr>
            <w:r>
              <w:rPr>
                <w:rFonts w:ascii="Calibri" w:eastAsia="Calibri" w:hAnsi="Calibri" w:cs="Calibri"/>
                <w:color w:val="000000"/>
              </w:rPr>
              <w:t xml:space="preserve">Elevated in </w:t>
            </w:r>
            <w:r>
              <w:rPr>
                <w:rFonts w:ascii="Calibri" w:eastAsia="Calibri" w:hAnsi="Calibri" w:cs="Calibri"/>
                <w:b/>
                <w:color w:val="000000"/>
              </w:rPr>
              <w:t xml:space="preserve">alcohol injury </w:t>
            </w:r>
            <w:r>
              <w:rPr>
                <w:rFonts w:ascii="Calibri" w:eastAsia="Calibri" w:hAnsi="Calibri" w:cs="Calibri"/>
                <w:color w:val="000000"/>
              </w:rPr>
              <w:t xml:space="preserve">(aspartate aminotransferase is a mitochondrial enzyme and  alcohol is a mitochondrial toxin, hence, alcohol kills mitochondria causing the release of  AST into the blood)  </w:t>
            </w:r>
          </w:p>
          <w:p w14:paraId="5C4C9B9F" w14:textId="77777777" w:rsidR="009D26F2" w:rsidRDefault="009D26F2" w:rsidP="009D26F2">
            <w:pPr>
              <w:widowControl w:val="0"/>
              <w:spacing w:before="13" w:line="245" w:lineRule="auto"/>
              <w:ind w:right="566"/>
              <w:rPr>
                <w:rFonts w:ascii="Calibri" w:eastAsia="Calibri" w:hAnsi="Calibri" w:cs="Calibri"/>
                <w:color w:val="000000"/>
              </w:rPr>
            </w:pPr>
          </w:p>
        </w:tc>
      </w:tr>
      <w:tr w:rsidR="009D26F2" w14:paraId="17BE3B52" w14:textId="77777777" w:rsidTr="009D26F2">
        <w:trPr>
          <w:trHeight w:val="290"/>
        </w:trPr>
        <w:tc>
          <w:tcPr>
            <w:tcW w:w="3254" w:type="dxa"/>
          </w:tcPr>
          <w:p w14:paraId="216EC953" w14:textId="41C85A91"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t>ALP</w:t>
            </w:r>
          </w:p>
        </w:tc>
        <w:tc>
          <w:tcPr>
            <w:tcW w:w="5963" w:type="dxa"/>
          </w:tcPr>
          <w:p w14:paraId="0FD0F657" w14:textId="77777777" w:rsidR="009D26F2" w:rsidRDefault="009D26F2" w:rsidP="009D26F2">
            <w:pPr>
              <w:widowControl w:val="0"/>
              <w:pBdr>
                <w:top w:val="nil"/>
                <w:left w:val="nil"/>
                <w:bottom w:val="nil"/>
                <w:right w:val="nil"/>
                <w:between w:val="nil"/>
              </w:pBdr>
              <w:spacing w:before="33" w:line="240" w:lineRule="auto"/>
              <w:rPr>
                <w:rFonts w:ascii="Calibri" w:eastAsia="Calibri" w:hAnsi="Calibri" w:cs="Calibri"/>
                <w:b/>
                <w:color w:val="000000"/>
              </w:rPr>
            </w:pPr>
            <w:r>
              <w:rPr>
                <w:rFonts w:ascii="Calibri" w:eastAsia="Calibri" w:hAnsi="Calibri" w:cs="Calibri"/>
                <w:color w:val="000000"/>
              </w:rPr>
              <w:t xml:space="preserve">Found in </w:t>
            </w:r>
            <w:r>
              <w:rPr>
                <w:rFonts w:ascii="Calibri" w:eastAsia="Calibri" w:hAnsi="Calibri" w:cs="Calibri"/>
                <w:b/>
                <w:color w:val="000000"/>
              </w:rPr>
              <w:t xml:space="preserve">bone and liver disease </w:t>
            </w:r>
          </w:p>
          <w:p w14:paraId="5E871AC8" w14:textId="215D1796" w:rsidR="009D26F2" w:rsidRDefault="009D26F2" w:rsidP="009D26F2">
            <w:pPr>
              <w:widowControl w:val="0"/>
              <w:pBdr>
                <w:top w:val="nil"/>
                <w:left w:val="nil"/>
                <w:bottom w:val="nil"/>
                <w:right w:val="nil"/>
                <w:between w:val="nil"/>
              </w:pBdr>
              <w:spacing w:before="33" w:line="263" w:lineRule="auto"/>
              <w:ind w:right="274"/>
              <w:rPr>
                <w:rFonts w:ascii="Calibri" w:eastAsia="Calibri" w:hAnsi="Calibri" w:cs="Calibri"/>
                <w:color w:val="000000"/>
              </w:rPr>
            </w:pPr>
            <w:r>
              <w:rPr>
                <w:rFonts w:ascii="Calibri" w:eastAsia="Calibri" w:hAnsi="Calibri" w:cs="Calibri"/>
                <w:color w:val="000000"/>
              </w:rPr>
              <w:t xml:space="preserve">Decreased bile flow will result in decreased excretion which will then cause ALP to be  released into the blood </w:t>
            </w:r>
          </w:p>
          <w:p w14:paraId="001B46D3" w14:textId="4781E7B8" w:rsidR="009D26F2" w:rsidRDefault="009D26F2" w:rsidP="009D26F2">
            <w:pPr>
              <w:widowControl w:val="0"/>
              <w:pBdr>
                <w:top w:val="nil"/>
                <w:left w:val="nil"/>
                <w:bottom w:val="nil"/>
                <w:right w:val="nil"/>
                <w:between w:val="nil"/>
              </w:pBdr>
              <w:spacing w:before="11" w:line="263" w:lineRule="auto"/>
              <w:ind w:right="376"/>
              <w:jc w:val="both"/>
              <w:rPr>
                <w:rFonts w:ascii="Calibri" w:eastAsia="Calibri" w:hAnsi="Calibri" w:cs="Calibri"/>
                <w:color w:val="000000"/>
              </w:rPr>
            </w:pPr>
            <w:r>
              <w:rPr>
                <w:rFonts w:ascii="Calibri" w:eastAsia="Calibri" w:hAnsi="Calibri" w:cs="Calibri"/>
                <w:color w:val="000000"/>
              </w:rPr>
              <w:t xml:space="preserve">In periods of bone growth, there will be increased osteoblastic activity which causes  elevated ALP (ALP creates an alkaline environment under which osteoblastic activity  </w:t>
            </w:r>
            <w:r>
              <w:rPr>
                <w:rFonts w:ascii="Calibri" w:eastAsia="Calibri" w:hAnsi="Calibri" w:cs="Calibri"/>
                <w:color w:val="000000"/>
              </w:rPr>
              <w:lastRenderedPageBreak/>
              <w:t xml:space="preserve">occurs) </w:t>
            </w:r>
          </w:p>
          <w:p w14:paraId="322E2EC6" w14:textId="77777777" w:rsidR="009D26F2" w:rsidRDefault="009D26F2" w:rsidP="009D26F2">
            <w:pPr>
              <w:widowControl w:val="0"/>
              <w:spacing w:before="13" w:line="245" w:lineRule="auto"/>
              <w:ind w:right="566"/>
              <w:rPr>
                <w:rFonts w:ascii="Calibri" w:eastAsia="Calibri" w:hAnsi="Calibri" w:cs="Calibri"/>
                <w:color w:val="000000"/>
              </w:rPr>
            </w:pPr>
          </w:p>
        </w:tc>
      </w:tr>
      <w:tr w:rsidR="009D26F2" w14:paraId="67A53C81" w14:textId="77777777" w:rsidTr="009D26F2">
        <w:trPr>
          <w:trHeight w:val="290"/>
        </w:trPr>
        <w:tc>
          <w:tcPr>
            <w:tcW w:w="3254" w:type="dxa"/>
          </w:tcPr>
          <w:p w14:paraId="77F67F5E" w14:textId="4431CBDD"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lastRenderedPageBreak/>
              <w:t>GGT</w:t>
            </w:r>
          </w:p>
        </w:tc>
        <w:tc>
          <w:tcPr>
            <w:tcW w:w="5963" w:type="dxa"/>
          </w:tcPr>
          <w:p w14:paraId="6EB690AE" w14:textId="3E0F6244" w:rsidR="009D26F2" w:rsidRDefault="009D26F2" w:rsidP="009D26F2">
            <w:pPr>
              <w:widowControl w:val="0"/>
              <w:pBdr>
                <w:top w:val="nil"/>
                <w:left w:val="nil"/>
                <w:bottom w:val="nil"/>
                <w:right w:val="nil"/>
                <w:between w:val="nil"/>
              </w:pBdr>
              <w:spacing w:before="33" w:line="263" w:lineRule="auto"/>
              <w:ind w:right="964"/>
              <w:rPr>
                <w:rFonts w:ascii="Courier New" w:eastAsia="Courier New" w:hAnsi="Courier New" w:cs="Courier New"/>
                <w:color w:val="000000"/>
              </w:rPr>
            </w:pPr>
            <w:r>
              <w:rPr>
                <w:rFonts w:ascii="Calibri" w:eastAsia="Calibri" w:hAnsi="Calibri" w:cs="Calibri"/>
                <w:color w:val="000000"/>
              </w:rPr>
              <w:t xml:space="preserve">Think of it as useful in </w:t>
            </w:r>
            <w:r>
              <w:rPr>
                <w:rFonts w:ascii="Calibri" w:eastAsia="Calibri" w:hAnsi="Calibri" w:cs="Calibri"/>
                <w:b/>
                <w:color w:val="000000"/>
              </w:rPr>
              <w:t xml:space="preserve">differentiating bone and liver disease </w:t>
            </w:r>
            <w:r>
              <w:rPr>
                <w:rFonts w:ascii="Calibri" w:eastAsia="Calibri" w:hAnsi="Calibri" w:cs="Calibri"/>
                <w:color w:val="000000"/>
              </w:rPr>
              <w:t>if ALP is elevated</w:t>
            </w:r>
          </w:p>
          <w:p w14:paraId="28028BD9" w14:textId="4D206459" w:rsidR="009D26F2" w:rsidRDefault="009D26F2" w:rsidP="009D26F2">
            <w:pPr>
              <w:widowControl w:val="0"/>
              <w:pBdr>
                <w:top w:val="nil"/>
                <w:left w:val="nil"/>
                <w:bottom w:val="nil"/>
                <w:right w:val="nil"/>
                <w:between w:val="nil"/>
              </w:pBdr>
              <w:spacing w:before="33" w:line="263" w:lineRule="auto"/>
              <w:ind w:right="964"/>
              <w:rPr>
                <w:rFonts w:ascii="Calibri" w:eastAsia="Calibri" w:hAnsi="Calibri" w:cs="Calibri"/>
                <w:b/>
                <w:color w:val="000000"/>
              </w:rPr>
            </w:pPr>
            <w:r>
              <w:rPr>
                <w:rFonts w:ascii="Calibri" w:eastAsia="Calibri" w:hAnsi="Calibri" w:cs="Calibri"/>
                <w:color w:val="000000"/>
              </w:rPr>
              <w:t xml:space="preserve">Especially elevated in </w:t>
            </w:r>
            <w:r>
              <w:rPr>
                <w:rFonts w:ascii="Calibri" w:eastAsia="Calibri" w:hAnsi="Calibri" w:cs="Calibri"/>
                <w:b/>
                <w:color w:val="000000"/>
              </w:rPr>
              <w:t xml:space="preserve">bile duct </w:t>
            </w:r>
            <w:r>
              <w:rPr>
                <w:rFonts w:ascii="Calibri" w:eastAsia="Calibri" w:hAnsi="Calibri" w:cs="Calibri"/>
                <w:color w:val="000000"/>
              </w:rPr>
              <w:t xml:space="preserve">pathology and in </w:t>
            </w:r>
            <w:r>
              <w:rPr>
                <w:rFonts w:ascii="Calibri" w:eastAsia="Calibri" w:hAnsi="Calibri" w:cs="Calibri"/>
                <w:b/>
                <w:color w:val="000000"/>
              </w:rPr>
              <w:t xml:space="preserve">alcoholics </w:t>
            </w:r>
          </w:p>
          <w:p w14:paraId="46813D66" w14:textId="44A29BCD" w:rsidR="009D26F2" w:rsidRDefault="009D26F2" w:rsidP="009D26F2">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Can be elevated in a lot of things </w:t>
            </w:r>
          </w:p>
        </w:tc>
      </w:tr>
      <w:tr w:rsidR="009D26F2" w14:paraId="4F938D48" w14:textId="77777777" w:rsidTr="009D26F2">
        <w:trPr>
          <w:trHeight w:val="284"/>
        </w:trPr>
        <w:tc>
          <w:tcPr>
            <w:tcW w:w="3254" w:type="dxa"/>
          </w:tcPr>
          <w:p w14:paraId="490EFF33" w14:textId="1898A3ED"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t>Conjugated bilirubin</w:t>
            </w:r>
          </w:p>
        </w:tc>
        <w:tc>
          <w:tcPr>
            <w:tcW w:w="5963" w:type="dxa"/>
          </w:tcPr>
          <w:p w14:paraId="5F61154D" w14:textId="0A364F64"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t xml:space="preserve">High levels of </w:t>
            </w:r>
            <w:r>
              <w:rPr>
                <w:rFonts w:ascii="Calibri" w:eastAsia="Calibri" w:hAnsi="Calibri" w:cs="Calibri"/>
                <w:b/>
                <w:color w:val="000000"/>
              </w:rPr>
              <w:t xml:space="preserve">unconjugated </w:t>
            </w:r>
            <w:r>
              <w:rPr>
                <w:rFonts w:ascii="Calibri" w:eastAsia="Calibri" w:hAnsi="Calibri" w:cs="Calibri"/>
                <w:color w:val="000000"/>
              </w:rPr>
              <w:t>bilirubin indicate that there are issues at the level  of the liver since it can’t conjugate</w:t>
            </w:r>
          </w:p>
        </w:tc>
      </w:tr>
      <w:tr w:rsidR="009D26F2" w14:paraId="78440B4A" w14:textId="77777777" w:rsidTr="009D26F2">
        <w:trPr>
          <w:trHeight w:val="284"/>
        </w:trPr>
        <w:tc>
          <w:tcPr>
            <w:tcW w:w="3254" w:type="dxa"/>
          </w:tcPr>
          <w:p w14:paraId="777F209F" w14:textId="78A28EB1" w:rsidR="009D26F2" w:rsidRDefault="009D26F2" w:rsidP="009D26F2">
            <w:pPr>
              <w:widowControl w:val="0"/>
              <w:spacing w:before="13" w:line="245" w:lineRule="auto"/>
              <w:ind w:right="566"/>
              <w:rPr>
                <w:rFonts w:ascii="Calibri" w:eastAsia="Calibri" w:hAnsi="Calibri" w:cs="Calibri"/>
                <w:color w:val="000000"/>
              </w:rPr>
            </w:pPr>
            <w:r>
              <w:rPr>
                <w:rFonts w:ascii="Calibri" w:eastAsia="Calibri" w:hAnsi="Calibri" w:cs="Calibri"/>
                <w:color w:val="000000"/>
              </w:rPr>
              <w:t>Unconjugated bilirubin</w:t>
            </w:r>
          </w:p>
        </w:tc>
        <w:tc>
          <w:tcPr>
            <w:tcW w:w="5963" w:type="dxa"/>
          </w:tcPr>
          <w:p w14:paraId="631358D7" w14:textId="0BB1463F" w:rsidR="009D26F2" w:rsidRDefault="009D26F2" w:rsidP="009D26F2">
            <w:pPr>
              <w:widowControl w:val="0"/>
              <w:pBdr>
                <w:top w:val="nil"/>
                <w:left w:val="nil"/>
                <w:bottom w:val="nil"/>
                <w:right w:val="nil"/>
                <w:between w:val="nil"/>
              </w:pBdr>
              <w:spacing w:before="32" w:line="215" w:lineRule="auto"/>
              <w:ind w:right="47"/>
              <w:rPr>
                <w:rFonts w:ascii="Calibri" w:eastAsia="Calibri" w:hAnsi="Calibri" w:cs="Calibri"/>
                <w:color w:val="000000"/>
              </w:rPr>
            </w:pPr>
            <w:r>
              <w:rPr>
                <w:rFonts w:ascii="Calibri" w:eastAsia="Calibri" w:hAnsi="Calibri" w:cs="Calibri"/>
                <w:color w:val="000000"/>
              </w:rPr>
              <w:t xml:space="preserve">High levels of </w:t>
            </w:r>
            <w:r>
              <w:rPr>
                <w:rFonts w:ascii="Calibri" w:eastAsia="Calibri" w:hAnsi="Calibri" w:cs="Calibri"/>
                <w:b/>
                <w:color w:val="000000"/>
              </w:rPr>
              <w:t xml:space="preserve">conjugated </w:t>
            </w:r>
            <w:r>
              <w:rPr>
                <w:rFonts w:ascii="Calibri" w:eastAsia="Calibri" w:hAnsi="Calibri" w:cs="Calibri"/>
                <w:color w:val="000000"/>
              </w:rPr>
              <w:t>bilirubin indicate that there is a blockage in the biliary  tree since it can’t be excreted into the duodenum</w:t>
            </w:r>
          </w:p>
        </w:tc>
      </w:tr>
    </w:tbl>
    <w:p w14:paraId="07890903" w14:textId="77777777" w:rsidR="009D26F2" w:rsidRDefault="009D26F2" w:rsidP="009D26F2">
      <w:pPr>
        <w:widowControl w:val="0"/>
        <w:pBdr>
          <w:top w:val="nil"/>
          <w:left w:val="nil"/>
          <w:bottom w:val="nil"/>
          <w:right w:val="nil"/>
          <w:between w:val="nil"/>
        </w:pBdr>
        <w:spacing w:before="13" w:line="245" w:lineRule="auto"/>
        <w:ind w:right="566"/>
        <w:rPr>
          <w:rFonts w:ascii="Calibri" w:eastAsia="Calibri" w:hAnsi="Calibri" w:cs="Calibri"/>
          <w:color w:val="000000"/>
        </w:rPr>
      </w:pPr>
    </w:p>
    <w:p w14:paraId="6EB7A60D" w14:textId="2988118A" w:rsidR="009D26F2" w:rsidRDefault="009D26F2" w:rsidP="009D26F2">
      <w:pPr>
        <w:widowControl w:val="0"/>
        <w:pBdr>
          <w:top w:val="nil"/>
          <w:left w:val="nil"/>
          <w:bottom w:val="nil"/>
          <w:right w:val="nil"/>
          <w:between w:val="nil"/>
        </w:pBdr>
        <w:spacing w:before="8" w:line="240" w:lineRule="auto"/>
        <w:ind w:left="652"/>
        <w:rPr>
          <w:rFonts w:ascii="Calibri" w:eastAsia="Calibri" w:hAnsi="Calibri" w:cs="Calibri"/>
          <w:color w:val="000000"/>
        </w:rPr>
      </w:pPr>
    </w:p>
    <w:p w14:paraId="04C7FF62" w14:textId="77777777" w:rsidR="009D26F2" w:rsidRDefault="009D26F2" w:rsidP="009D26F2">
      <w:pPr>
        <w:pStyle w:val="ListParagraph"/>
        <w:widowControl w:val="0"/>
        <w:numPr>
          <w:ilvl w:val="0"/>
          <w:numId w:val="3"/>
        </w:numPr>
        <w:pBdr>
          <w:top w:val="nil"/>
          <w:left w:val="nil"/>
          <w:bottom w:val="nil"/>
          <w:right w:val="nil"/>
          <w:between w:val="nil"/>
        </w:pBdr>
        <w:spacing w:before="11" w:line="654" w:lineRule="auto"/>
        <w:ind w:right="713"/>
        <w:rPr>
          <w:rFonts w:ascii="Calibri" w:eastAsia="Calibri" w:hAnsi="Calibri" w:cs="Calibri"/>
          <w:b/>
          <w:color w:val="000000"/>
        </w:rPr>
      </w:pPr>
      <w:r w:rsidRPr="009D26F2">
        <w:rPr>
          <w:rFonts w:ascii="Calibri" w:eastAsia="Calibri" w:hAnsi="Calibri" w:cs="Calibri"/>
          <w:b/>
          <w:color w:val="000000"/>
        </w:rPr>
        <w:t>What changes in liver enzymes would you expect to see in a patient</w:t>
      </w:r>
      <w:r>
        <w:rPr>
          <w:rFonts w:ascii="Calibri" w:eastAsia="Calibri" w:hAnsi="Calibri" w:cs="Calibri"/>
          <w:b/>
          <w:color w:val="000000"/>
        </w:rPr>
        <w:t xml:space="preserve"> with:</w:t>
      </w:r>
    </w:p>
    <w:p w14:paraId="72399B26" w14:textId="77777777" w:rsidR="009D26F2" w:rsidRDefault="009D26F2" w:rsidP="009D26F2">
      <w:pPr>
        <w:pStyle w:val="ListParagraph"/>
        <w:widowControl w:val="0"/>
        <w:numPr>
          <w:ilvl w:val="1"/>
          <w:numId w:val="3"/>
        </w:numPr>
        <w:pBdr>
          <w:top w:val="nil"/>
          <w:left w:val="nil"/>
          <w:bottom w:val="nil"/>
          <w:right w:val="nil"/>
          <w:between w:val="nil"/>
        </w:pBdr>
        <w:spacing w:before="11" w:line="654" w:lineRule="auto"/>
        <w:ind w:right="713"/>
        <w:rPr>
          <w:rFonts w:ascii="Calibri" w:eastAsia="Calibri" w:hAnsi="Calibri" w:cs="Calibri"/>
          <w:b/>
          <w:color w:val="000000"/>
        </w:rPr>
      </w:pPr>
      <w:r w:rsidRPr="009D26F2">
        <w:rPr>
          <w:rFonts w:ascii="Calibri" w:eastAsia="Calibri" w:hAnsi="Calibri" w:cs="Calibri"/>
          <w:b/>
          <w:color w:val="000000"/>
        </w:rPr>
        <w:t xml:space="preserve">Alcoholic hepatitis? </w:t>
      </w:r>
    </w:p>
    <w:p w14:paraId="27884448" w14:textId="77777777" w:rsidR="009D26F2" w:rsidRDefault="009D26F2" w:rsidP="009D26F2">
      <w:pPr>
        <w:pStyle w:val="ListParagraph"/>
        <w:widowControl w:val="0"/>
        <w:numPr>
          <w:ilvl w:val="1"/>
          <w:numId w:val="3"/>
        </w:numPr>
        <w:pBdr>
          <w:top w:val="nil"/>
          <w:left w:val="nil"/>
          <w:bottom w:val="nil"/>
          <w:right w:val="nil"/>
          <w:between w:val="nil"/>
        </w:pBdr>
        <w:spacing w:before="11" w:line="654" w:lineRule="auto"/>
        <w:ind w:right="713"/>
        <w:rPr>
          <w:rFonts w:ascii="Calibri" w:eastAsia="Calibri" w:hAnsi="Calibri" w:cs="Calibri"/>
          <w:b/>
          <w:color w:val="000000"/>
        </w:rPr>
      </w:pPr>
      <w:r w:rsidRPr="009D26F2">
        <w:rPr>
          <w:rFonts w:ascii="Calibri" w:eastAsia="Calibri" w:hAnsi="Calibri" w:cs="Calibri"/>
          <w:b/>
          <w:color w:val="000000"/>
        </w:rPr>
        <w:t>Obstruction of the common bile duct?</w:t>
      </w:r>
    </w:p>
    <w:p w14:paraId="6E8D8E1C" w14:textId="77777777" w:rsidR="009D26F2" w:rsidRDefault="009D26F2" w:rsidP="009D26F2">
      <w:pPr>
        <w:pStyle w:val="ListParagraph"/>
        <w:widowControl w:val="0"/>
        <w:numPr>
          <w:ilvl w:val="1"/>
          <w:numId w:val="3"/>
        </w:numPr>
        <w:pBdr>
          <w:top w:val="nil"/>
          <w:left w:val="nil"/>
          <w:bottom w:val="nil"/>
          <w:right w:val="nil"/>
          <w:between w:val="nil"/>
        </w:pBdr>
        <w:spacing w:before="11" w:line="654" w:lineRule="auto"/>
        <w:ind w:right="713"/>
        <w:rPr>
          <w:rFonts w:ascii="Calibri" w:eastAsia="Calibri" w:hAnsi="Calibri" w:cs="Calibri"/>
          <w:b/>
          <w:color w:val="000000"/>
        </w:rPr>
      </w:pPr>
      <w:r w:rsidRPr="009D26F2">
        <w:rPr>
          <w:rFonts w:ascii="Calibri" w:eastAsia="Calibri" w:hAnsi="Calibri" w:cs="Calibri"/>
          <w:b/>
          <w:color w:val="000000"/>
        </w:rPr>
        <w:t xml:space="preserve">Advanced cirrhosis of liver? </w:t>
      </w:r>
    </w:p>
    <w:p w14:paraId="4048DD01" w14:textId="6E1D2126" w:rsidR="009D26F2" w:rsidRPr="009D26F2" w:rsidRDefault="009D26F2" w:rsidP="009D26F2">
      <w:pPr>
        <w:pStyle w:val="ListParagraph"/>
        <w:widowControl w:val="0"/>
        <w:numPr>
          <w:ilvl w:val="1"/>
          <w:numId w:val="3"/>
        </w:numPr>
        <w:pBdr>
          <w:top w:val="nil"/>
          <w:left w:val="nil"/>
          <w:bottom w:val="nil"/>
          <w:right w:val="nil"/>
          <w:between w:val="nil"/>
        </w:pBdr>
        <w:spacing w:before="11" w:line="654" w:lineRule="auto"/>
        <w:ind w:right="713"/>
        <w:rPr>
          <w:rFonts w:ascii="Calibri" w:eastAsia="Calibri" w:hAnsi="Calibri" w:cs="Calibri"/>
          <w:b/>
          <w:color w:val="000000"/>
        </w:rPr>
      </w:pPr>
      <w:r w:rsidRPr="009D26F2">
        <w:rPr>
          <w:rFonts w:ascii="Calibri" w:eastAsia="Calibri" w:hAnsi="Calibri" w:cs="Calibri"/>
          <w:b/>
          <w:color w:val="000000"/>
        </w:rPr>
        <w:t xml:space="preserve">Viral hepatitis? </w:t>
      </w:r>
    </w:p>
    <w:p w14:paraId="46535903" w14:textId="1061AD2D" w:rsidR="009D26F2" w:rsidRPr="009D26F2" w:rsidRDefault="009D26F2" w:rsidP="009D26F2">
      <w:pPr>
        <w:pStyle w:val="ListParagraph"/>
        <w:widowControl w:val="0"/>
        <w:numPr>
          <w:ilvl w:val="0"/>
          <w:numId w:val="3"/>
        </w:numPr>
        <w:pBdr>
          <w:top w:val="nil"/>
          <w:left w:val="nil"/>
          <w:bottom w:val="nil"/>
          <w:right w:val="nil"/>
          <w:between w:val="nil"/>
        </w:pBdr>
        <w:spacing w:before="1083" w:line="240" w:lineRule="auto"/>
        <w:rPr>
          <w:rFonts w:ascii="Calibri" w:eastAsia="Calibri" w:hAnsi="Calibri" w:cs="Calibri"/>
          <w:b/>
          <w:color w:val="000000"/>
        </w:rPr>
      </w:pPr>
      <w:r w:rsidRPr="009D26F2">
        <w:rPr>
          <w:rFonts w:ascii="Calibri" w:eastAsia="Calibri" w:hAnsi="Calibri" w:cs="Calibri"/>
          <w:b/>
          <w:color w:val="000000"/>
        </w:rPr>
        <w:t>Explain the mechanisms for the following in advanced liver disease:</w:t>
      </w:r>
    </w:p>
    <w:tbl>
      <w:tblPr>
        <w:tblW w:w="1031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835"/>
        <w:gridCol w:w="2686"/>
        <w:gridCol w:w="2101"/>
      </w:tblGrid>
      <w:tr w:rsidR="009D26F2" w14:paraId="1E47C173" w14:textId="77777777" w:rsidTr="009D26F2">
        <w:trPr>
          <w:trHeight w:val="815"/>
        </w:trPr>
        <w:tc>
          <w:tcPr>
            <w:tcW w:w="2694" w:type="dxa"/>
            <w:shd w:val="clear" w:color="auto" w:fill="auto"/>
            <w:tcMar>
              <w:top w:w="100" w:type="dxa"/>
              <w:left w:w="100" w:type="dxa"/>
              <w:bottom w:w="100" w:type="dxa"/>
              <w:right w:w="100" w:type="dxa"/>
            </w:tcMar>
          </w:tcPr>
          <w:p w14:paraId="068AA647" w14:textId="77777777" w:rsidR="009D26F2" w:rsidRDefault="009D26F2" w:rsidP="00CE65A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Finding in liver disease </w:t>
            </w:r>
          </w:p>
        </w:tc>
        <w:tc>
          <w:tcPr>
            <w:tcW w:w="2835" w:type="dxa"/>
            <w:shd w:val="clear" w:color="auto" w:fill="auto"/>
            <w:tcMar>
              <w:top w:w="100" w:type="dxa"/>
              <w:left w:w="100" w:type="dxa"/>
              <w:bottom w:w="100" w:type="dxa"/>
              <w:right w:w="100" w:type="dxa"/>
            </w:tcMar>
          </w:tcPr>
          <w:p w14:paraId="1019B1A3" w14:textId="77777777" w:rsidR="009D26F2" w:rsidRDefault="009D26F2" w:rsidP="00CE65AF">
            <w:pPr>
              <w:widowControl w:val="0"/>
              <w:pBdr>
                <w:top w:val="nil"/>
                <w:left w:val="nil"/>
                <w:bottom w:val="nil"/>
                <w:right w:val="nil"/>
                <w:between w:val="nil"/>
              </w:pBdr>
              <w:spacing w:line="240" w:lineRule="auto"/>
              <w:ind w:left="119"/>
              <w:rPr>
                <w:rFonts w:ascii="Calibri" w:eastAsia="Calibri" w:hAnsi="Calibri" w:cs="Calibri"/>
                <w:b/>
                <w:color w:val="000000"/>
              </w:rPr>
            </w:pPr>
            <w:r>
              <w:rPr>
                <w:rFonts w:ascii="Calibri" w:eastAsia="Calibri" w:hAnsi="Calibri" w:cs="Calibri"/>
                <w:b/>
                <w:color w:val="000000"/>
              </w:rPr>
              <w:t xml:space="preserve">What it is caused by </w:t>
            </w:r>
          </w:p>
        </w:tc>
        <w:tc>
          <w:tcPr>
            <w:tcW w:w="2686" w:type="dxa"/>
            <w:shd w:val="clear" w:color="auto" w:fill="auto"/>
            <w:tcMar>
              <w:top w:w="100" w:type="dxa"/>
              <w:left w:w="100" w:type="dxa"/>
              <w:bottom w:w="100" w:type="dxa"/>
              <w:right w:w="100" w:type="dxa"/>
            </w:tcMar>
          </w:tcPr>
          <w:p w14:paraId="44C06466" w14:textId="77777777" w:rsidR="009D26F2" w:rsidRDefault="009D26F2" w:rsidP="00CE65AF">
            <w:pPr>
              <w:widowControl w:val="0"/>
              <w:pBdr>
                <w:top w:val="nil"/>
                <w:left w:val="nil"/>
                <w:bottom w:val="nil"/>
                <w:right w:val="nil"/>
                <w:between w:val="nil"/>
              </w:pBdr>
              <w:spacing w:line="240" w:lineRule="auto"/>
              <w:ind w:left="125"/>
              <w:rPr>
                <w:rFonts w:ascii="Calibri" w:eastAsia="Calibri" w:hAnsi="Calibri" w:cs="Calibri"/>
                <w:b/>
                <w:color w:val="000000"/>
              </w:rPr>
            </w:pPr>
            <w:r>
              <w:rPr>
                <w:rFonts w:ascii="Calibri" w:eastAsia="Calibri" w:hAnsi="Calibri" w:cs="Calibri"/>
                <w:b/>
                <w:color w:val="000000"/>
              </w:rPr>
              <w:t xml:space="preserve">Mechanism </w:t>
            </w:r>
          </w:p>
        </w:tc>
        <w:tc>
          <w:tcPr>
            <w:tcW w:w="2101" w:type="dxa"/>
            <w:shd w:val="clear" w:color="auto" w:fill="auto"/>
            <w:tcMar>
              <w:top w:w="100" w:type="dxa"/>
              <w:left w:w="100" w:type="dxa"/>
              <w:bottom w:w="100" w:type="dxa"/>
              <w:right w:w="100" w:type="dxa"/>
            </w:tcMar>
          </w:tcPr>
          <w:p w14:paraId="23D88103" w14:textId="77777777" w:rsidR="009D26F2" w:rsidRDefault="009D26F2" w:rsidP="00CE65AF">
            <w:pPr>
              <w:widowControl w:val="0"/>
              <w:pBdr>
                <w:top w:val="nil"/>
                <w:left w:val="nil"/>
                <w:bottom w:val="nil"/>
                <w:right w:val="nil"/>
                <w:between w:val="nil"/>
              </w:pBdr>
              <w:spacing w:line="240" w:lineRule="auto"/>
              <w:ind w:left="124"/>
              <w:rPr>
                <w:rFonts w:ascii="Calibri" w:eastAsia="Calibri" w:hAnsi="Calibri" w:cs="Calibri"/>
                <w:b/>
                <w:color w:val="000000"/>
              </w:rPr>
            </w:pPr>
            <w:r>
              <w:rPr>
                <w:rFonts w:ascii="Calibri" w:eastAsia="Calibri" w:hAnsi="Calibri" w:cs="Calibri"/>
                <w:b/>
                <w:color w:val="000000"/>
              </w:rPr>
              <w:t xml:space="preserve">Name another  </w:t>
            </w:r>
          </w:p>
          <w:p w14:paraId="43DA0F68" w14:textId="77777777" w:rsidR="009D26F2" w:rsidRDefault="009D26F2" w:rsidP="00CE65AF">
            <w:pPr>
              <w:widowControl w:val="0"/>
              <w:pBdr>
                <w:top w:val="nil"/>
                <w:left w:val="nil"/>
                <w:bottom w:val="nil"/>
                <w:right w:val="nil"/>
                <w:between w:val="nil"/>
              </w:pBdr>
              <w:spacing w:before="13" w:line="240" w:lineRule="auto"/>
              <w:ind w:left="117"/>
              <w:rPr>
                <w:rFonts w:ascii="Calibri" w:eastAsia="Calibri" w:hAnsi="Calibri" w:cs="Calibri"/>
                <w:b/>
                <w:color w:val="000000"/>
              </w:rPr>
            </w:pPr>
            <w:r>
              <w:rPr>
                <w:rFonts w:ascii="Calibri" w:eastAsia="Calibri" w:hAnsi="Calibri" w:cs="Calibri"/>
                <w:b/>
                <w:color w:val="000000"/>
              </w:rPr>
              <w:t xml:space="preserve">cause for this  </w:t>
            </w:r>
          </w:p>
          <w:p w14:paraId="1F8DCEEB" w14:textId="77777777" w:rsidR="009D26F2" w:rsidRDefault="009D26F2" w:rsidP="00CE65AF">
            <w:pPr>
              <w:widowControl w:val="0"/>
              <w:pBdr>
                <w:top w:val="nil"/>
                <w:left w:val="nil"/>
                <w:bottom w:val="nil"/>
                <w:right w:val="nil"/>
                <w:between w:val="nil"/>
              </w:pBdr>
              <w:spacing w:before="8" w:line="240" w:lineRule="auto"/>
              <w:ind w:left="112"/>
              <w:rPr>
                <w:rFonts w:ascii="Calibri" w:eastAsia="Calibri" w:hAnsi="Calibri" w:cs="Calibri"/>
                <w:b/>
                <w:color w:val="000000"/>
              </w:rPr>
            </w:pPr>
            <w:r>
              <w:rPr>
                <w:rFonts w:ascii="Calibri" w:eastAsia="Calibri" w:hAnsi="Calibri" w:cs="Calibri"/>
                <w:b/>
                <w:color w:val="000000"/>
              </w:rPr>
              <w:t>finding</w:t>
            </w:r>
          </w:p>
        </w:tc>
      </w:tr>
      <w:tr w:rsidR="009D26F2" w14:paraId="0718F128" w14:textId="77777777" w:rsidTr="009D26F2">
        <w:trPr>
          <w:trHeight w:val="590"/>
        </w:trPr>
        <w:tc>
          <w:tcPr>
            <w:tcW w:w="2694" w:type="dxa"/>
            <w:shd w:val="clear" w:color="auto" w:fill="auto"/>
            <w:tcMar>
              <w:top w:w="100" w:type="dxa"/>
              <w:left w:w="100" w:type="dxa"/>
              <w:bottom w:w="100" w:type="dxa"/>
              <w:right w:w="100" w:type="dxa"/>
            </w:tcMar>
          </w:tcPr>
          <w:p w14:paraId="41D51578" w14:textId="77777777" w:rsidR="009D26F2" w:rsidRDefault="009D26F2" w:rsidP="00CE65AF">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Oedema</w:t>
            </w:r>
          </w:p>
        </w:tc>
        <w:tc>
          <w:tcPr>
            <w:tcW w:w="2835" w:type="dxa"/>
            <w:shd w:val="clear" w:color="auto" w:fill="auto"/>
            <w:tcMar>
              <w:top w:w="100" w:type="dxa"/>
              <w:left w:w="100" w:type="dxa"/>
              <w:bottom w:w="100" w:type="dxa"/>
              <w:right w:w="100" w:type="dxa"/>
            </w:tcMar>
          </w:tcPr>
          <w:p w14:paraId="26A57B61"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2686" w:type="dxa"/>
            <w:shd w:val="clear" w:color="auto" w:fill="auto"/>
            <w:tcMar>
              <w:top w:w="100" w:type="dxa"/>
              <w:left w:w="100" w:type="dxa"/>
              <w:bottom w:w="100" w:type="dxa"/>
              <w:right w:w="100" w:type="dxa"/>
            </w:tcMar>
          </w:tcPr>
          <w:p w14:paraId="357B0976"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2101" w:type="dxa"/>
            <w:shd w:val="clear" w:color="auto" w:fill="auto"/>
            <w:tcMar>
              <w:top w:w="100" w:type="dxa"/>
              <w:left w:w="100" w:type="dxa"/>
              <w:bottom w:w="100" w:type="dxa"/>
              <w:right w:w="100" w:type="dxa"/>
            </w:tcMar>
          </w:tcPr>
          <w:p w14:paraId="4C26C9CF"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3D923542" w14:textId="77777777" w:rsidTr="009D26F2">
        <w:trPr>
          <w:trHeight w:val="545"/>
        </w:trPr>
        <w:tc>
          <w:tcPr>
            <w:tcW w:w="2694" w:type="dxa"/>
            <w:shd w:val="clear" w:color="auto" w:fill="auto"/>
            <w:tcMar>
              <w:top w:w="100" w:type="dxa"/>
              <w:left w:w="100" w:type="dxa"/>
              <w:bottom w:w="100" w:type="dxa"/>
              <w:right w:w="100" w:type="dxa"/>
            </w:tcMar>
          </w:tcPr>
          <w:p w14:paraId="62E82EAC" w14:textId="4791CA2C" w:rsidR="009D26F2" w:rsidRDefault="009D26F2" w:rsidP="00CE65AF">
            <w:pPr>
              <w:widowControl w:val="0"/>
              <w:pBdr>
                <w:top w:val="nil"/>
                <w:left w:val="nil"/>
                <w:bottom w:val="nil"/>
                <w:right w:val="nil"/>
                <w:between w:val="nil"/>
              </w:pBdr>
              <w:spacing w:line="245" w:lineRule="auto"/>
              <w:ind w:left="118" w:right="236" w:firstLine="14"/>
              <w:rPr>
                <w:rFonts w:ascii="Calibri" w:eastAsia="Calibri" w:hAnsi="Calibri" w:cs="Calibri"/>
                <w:color w:val="000000"/>
              </w:rPr>
            </w:pPr>
            <w:r>
              <w:rPr>
                <w:rFonts w:ascii="Calibri" w:eastAsia="Calibri" w:hAnsi="Calibri" w:cs="Calibri"/>
                <w:color w:val="000000"/>
              </w:rPr>
              <w:t>Elevated prothrombin time</w:t>
            </w:r>
          </w:p>
        </w:tc>
        <w:tc>
          <w:tcPr>
            <w:tcW w:w="2835" w:type="dxa"/>
            <w:shd w:val="clear" w:color="auto" w:fill="auto"/>
            <w:tcMar>
              <w:top w:w="100" w:type="dxa"/>
              <w:left w:w="100" w:type="dxa"/>
              <w:bottom w:w="100" w:type="dxa"/>
              <w:right w:w="100" w:type="dxa"/>
            </w:tcMar>
          </w:tcPr>
          <w:p w14:paraId="00535D98"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2686" w:type="dxa"/>
            <w:shd w:val="clear" w:color="auto" w:fill="auto"/>
            <w:tcMar>
              <w:top w:w="100" w:type="dxa"/>
              <w:left w:w="100" w:type="dxa"/>
              <w:bottom w:w="100" w:type="dxa"/>
              <w:right w:w="100" w:type="dxa"/>
            </w:tcMar>
          </w:tcPr>
          <w:p w14:paraId="193A5348"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2101" w:type="dxa"/>
            <w:shd w:val="clear" w:color="auto" w:fill="auto"/>
            <w:tcMar>
              <w:top w:w="100" w:type="dxa"/>
              <w:left w:w="100" w:type="dxa"/>
              <w:bottom w:w="100" w:type="dxa"/>
              <w:right w:w="100" w:type="dxa"/>
            </w:tcMar>
          </w:tcPr>
          <w:p w14:paraId="6D99BA6F"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7A98FC50" w14:textId="77777777" w:rsidTr="009D26F2">
        <w:trPr>
          <w:trHeight w:val="279"/>
        </w:trPr>
        <w:tc>
          <w:tcPr>
            <w:tcW w:w="2694" w:type="dxa"/>
            <w:shd w:val="clear" w:color="auto" w:fill="auto"/>
            <w:tcMar>
              <w:top w:w="100" w:type="dxa"/>
              <w:left w:w="100" w:type="dxa"/>
              <w:bottom w:w="100" w:type="dxa"/>
              <w:right w:w="100" w:type="dxa"/>
            </w:tcMar>
          </w:tcPr>
          <w:p w14:paraId="2D11F779" w14:textId="77777777" w:rsidR="009D26F2" w:rsidRDefault="009D26F2" w:rsidP="00CE65AF">
            <w:pPr>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Confusion</w:t>
            </w:r>
          </w:p>
        </w:tc>
        <w:tc>
          <w:tcPr>
            <w:tcW w:w="2835" w:type="dxa"/>
            <w:shd w:val="clear" w:color="auto" w:fill="auto"/>
            <w:tcMar>
              <w:top w:w="100" w:type="dxa"/>
              <w:left w:w="100" w:type="dxa"/>
              <w:bottom w:w="100" w:type="dxa"/>
              <w:right w:w="100" w:type="dxa"/>
            </w:tcMar>
          </w:tcPr>
          <w:p w14:paraId="4DF893C5"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p w14:paraId="254FB646" w14:textId="1557377E"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2686" w:type="dxa"/>
            <w:shd w:val="clear" w:color="auto" w:fill="auto"/>
            <w:tcMar>
              <w:top w:w="100" w:type="dxa"/>
              <w:left w:w="100" w:type="dxa"/>
              <w:bottom w:w="100" w:type="dxa"/>
              <w:right w:w="100" w:type="dxa"/>
            </w:tcMar>
          </w:tcPr>
          <w:p w14:paraId="7E1062AF"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2101" w:type="dxa"/>
            <w:shd w:val="clear" w:color="auto" w:fill="auto"/>
            <w:tcMar>
              <w:top w:w="100" w:type="dxa"/>
              <w:left w:w="100" w:type="dxa"/>
              <w:bottom w:w="100" w:type="dxa"/>
              <w:right w:w="100" w:type="dxa"/>
            </w:tcMar>
          </w:tcPr>
          <w:p w14:paraId="55A6C9CF"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r w:rsidR="009D26F2" w14:paraId="552FB85B" w14:textId="77777777" w:rsidTr="009D26F2">
        <w:trPr>
          <w:trHeight w:val="275"/>
        </w:trPr>
        <w:tc>
          <w:tcPr>
            <w:tcW w:w="2694" w:type="dxa"/>
            <w:shd w:val="clear" w:color="auto" w:fill="auto"/>
            <w:tcMar>
              <w:top w:w="100" w:type="dxa"/>
              <w:left w:w="100" w:type="dxa"/>
              <w:bottom w:w="100" w:type="dxa"/>
              <w:right w:w="100" w:type="dxa"/>
            </w:tcMar>
          </w:tcPr>
          <w:p w14:paraId="5A147B67" w14:textId="77777777" w:rsidR="009D26F2" w:rsidRDefault="009D26F2" w:rsidP="00CE65AF">
            <w:pPr>
              <w:widowControl w:val="0"/>
              <w:pBdr>
                <w:top w:val="nil"/>
                <w:left w:val="nil"/>
                <w:bottom w:val="nil"/>
                <w:right w:val="nil"/>
                <w:between w:val="nil"/>
              </w:pBdr>
              <w:spacing w:line="240" w:lineRule="auto"/>
              <w:ind w:left="124"/>
              <w:rPr>
                <w:rFonts w:ascii="Calibri" w:eastAsia="Calibri" w:hAnsi="Calibri" w:cs="Calibri"/>
                <w:color w:val="000000"/>
              </w:rPr>
            </w:pPr>
            <w:r>
              <w:rPr>
                <w:rFonts w:ascii="Calibri" w:eastAsia="Calibri" w:hAnsi="Calibri" w:cs="Calibri"/>
                <w:color w:val="000000"/>
              </w:rPr>
              <w:t>Gynaecomastia</w:t>
            </w:r>
          </w:p>
        </w:tc>
        <w:tc>
          <w:tcPr>
            <w:tcW w:w="2835" w:type="dxa"/>
            <w:shd w:val="clear" w:color="auto" w:fill="auto"/>
            <w:tcMar>
              <w:top w:w="100" w:type="dxa"/>
              <w:left w:w="100" w:type="dxa"/>
              <w:bottom w:w="100" w:type="dxa"/>
              <w:right w:w="100" w:type="dxa"/>
            </w:tcMar>
          </w:tcPr>
          <w:p w14:paraId="2F2A7FFD"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p w14:paraId="5ECEFF73" w14:textId="5449D2D8"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2686" w:type="dxa"/>
            <w:shd w:val="clear" w:color="auto" w:fill="auto"/>
            <w:tcMar>
              <w:top w:w="100" w:type="dxa"/>
              <w:left w:w="100" w:type="dxa"/>
              <w:bottom w:w="100" w:type="dxa"/>
              <w:right w:w="100" w:type="dxa"/>
            </w:tcMar>
          </w:tcPr>
          <w:p w14:paraId="462AC13C"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c>
          <w:tcPr>
            <w:tcW w:w="2101" w:type="dxa"/>
            <w:shd w:val="clear" w:color="auto" w:fill="auto"/>
            <w:tcMar>
              <w:top w:w="100" w:type="dxa"/>
              <w:left w:w="100" w:type="dxa"/>
              <w:bottom w:w="100" w:type="dxa"/>
              <w:right w:w="100" w:type="dxa"/>
            </w:tcMar>
          </w:tcPr>
          <w:p w14:paraId="7143E832" w14:textId="77777777" w:rsidR="009D26F2" w:rsidRDefault="009D26F2" w:rsidP="00CE65AF">
            <w:pPr>
              <w:widowControl w:val="0"/>
              <w:pBdr>
                <w:top w:val="nil"/>
                <w:left w:val="nil"/>
                <w:bottom w:val="nil"/>
                <w:right w:val="nil"/>
                <w:between w:val="nil"/>
              </w:pBdr>
              <w:rPr>
                <w:rFonts w:ascii="Calibri" w:eastAsia="Calibri" w:hAnsi="Calibri" w:cs="Calibri"/>
                <w:color w:val="000000"/>
              </w:rPr>
            </w:pPr>
          </w:p>
        </w:tc>
      </w:tr>
    </w:tbl>
    <w:p w14:paraId="588E5D8C" w14:textId="3D8635E2" w:rsidR="008132BE" w:rsidRDefault="008132BE"/>
    <w:p w14:paraId="60CDFC50" w14:textId="7A86B2E8" w:rsidR="00797CF9" w:rsidRPr="00810155" w:rsidRDefault="00AA5223">
      <w:pPr>
        <w:rPr>
          <w:rFonts w:asciiTheme="minorHAnsi" w:hAnsiTheme="minorHAnsi" w:cstheme="minorHAnsi"/>
          <w:b/>
          <w:bCs/>
          <w:color w:val="FF0000"/>
          <w:sz w:val="40"/>
          <w:szCs w:val="40"/>
        </w:rPr>
      </w:pPr>
      <w:r w:rsidRPr="00810155">
        <w:rPr>
          <w:rFonts w:asciiTheme="minorHAnsi" w:hAnsiTheme="minorHAnsi" w:cstheme="minorHAnsi"/>
          <w:b/>
          <w:bCs/>
          <w:color w:val="FF0000"/>
          <w:sz w:val="40"/>
          <w:szCs w:val="40"/>
        </w:rPr>
        <w:t>Please provide feedback here!:</w:t>
      </w:r>
    </w:p>
    <w:p w14:paraId="1C8A6904" w14:textId="27A04DFF" w:rsidR="00AA5223" w:rsidRPr="00810155" w:rsidRDefault="00EC702C">
      <w:pPr>
        <w:rPr>
          <w:rFonts w:asciiTheme="minorHAnsi" w:hAnsiTheme="minorHAnsi" w:cstheme="minorHAnsi"/>
          <w:b/>
          <w:bCs/>
          <w:color w:val="FF0000"/>
          <w:sz w:val="40"/>
          <w:szCs w:val="40"/>
        </w:rPr>
      </w:pPr>
      <w:hyperlink r:id="rId7" w:history="1">
        <w:r w:rsidR="00AA5223" w:rsidRPr="00810155">
          <w:rPr>
            <w:rStyle w:val="Hyperlink"/>
            <w:rFonts w:asciiTheme="minorHAnsi" w:hAnsiTheme="minorHAnsi" w:cstheme="minorHAnsi"/>
            <w:b/>
            <w:bCs/>
            <w:color w:val="FF0000"/>
            <w:sz w:val="40"/>
            <w:szCs w:val="40"/>
          </w:rPr>
          <w:t>https://docs.google.com/forms/d/1KmfO3yIEpnCBxAX8Q4alZIqdYBDVZaltx98rPMi63cs/edit</w:t>
        </w:r>
      </w:hyperlink>
      <w:r w:rsidR="00AA5223" w:rsidRPr="00810155">
        <w:rPr>
          <w:rFonts w:asciiTheme="minorHAnsi" w:hAnsiTheme="minorHAnsi" w:cstheme="minorHAnsi"/>
          <w:b/>
          <w:bCs/>
          <w:color w:val="FF0000"/>
          <w:sz w:val="40"/>
          <w:szCs w:val="40"/>
        </w:rPr>
        <w:t xml:space="preserve"> </w:t>
      </w:r>
    </w:p>
    <w:sectPr w:rsidR="00AA5223" w:rsidRPr="008101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BAB9" w14:textId="77777777" w:rsidR="009D26F2" w:rsidRDefault="009D26F2" w:rsidP="009D26F2">
      <w:pPr>
        <w:spacing w:line="240" w:lineRule="auto"/>
      </w:pPr>
      <w:r>
        <w:separator/>
      </w:r>
    </w:p>
  </w:endnote>
  <w:endnote w:type="continuationSeparator" w:id="0">
    <w:p w14:paraId="04F83BA4" w14:textId="77777777" w:rsidR="009D26F2" w:rsidRDefault="009D26F2" w:rsidP="009D2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E727" w14:textId="77777777" w:rsidR="009D26F2" w:rsidRDefault="009D26F2" w:rsidP="009D26F2">
      <w:pPr>
        <w:spacing w:line="240" w:lineRule="auto"/>
      </w:pPr>
      <w:r>
        <w:separator/>
      </w:r>
    </w:p>
  </w:footnote>
  <w:footnote w:type="continuationSeparator" w:id="0">
    <w:p w14:paraId="12116F3E" w14:textId="77777777" w:rsidR="009D26F2" w:rsidRDefault="009D26F2" w:rsidP="009D2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29BC" w14:textId="3BFF87BB" w:rsidR="009D26F2" w:rsidRDefault="009D26F2" w:rsidP="009D26F2">
    <w:pPr>
      <w:widowControl w:val="0"/>
      <w:pBdr>
        <w:top w:val="nil"/>
        <w:left w:val="nil"/>
        <w:bottom w:val="nil"/>
        <w:right w:val="nil"/>
        <w:between w:val="nil"/>
      </w:pBdr>
      <w:spacing w:line="240" w:lineRule="auto"/>
      <w:jc w:val="right"/>
      <w:rPr>
        <w:rFonts w:ascii="Calibri" w:eastAsia="Calibri" w:hAnsi="Calibri" w:cs="Calibri"/>
        <w:color w:val="000000"/>
        <w:sz w:val="44"/>
        <w:szCs w:val="44"/>
      </w:rPr>
    </w:pPr>
    <w:r>
      <w:rPr>
        <w:noProof/>
      </w:rPr>
      <w:drawing>
        <wp:anchor distT="19050" distB="19050" distL="19050" distR="19050" simplePos="0" relativeHeight="251659264" behindDoc="0" locked="0" layoutInCell="1" hidden="0" allowOverlap="1" wp14:anchorId="69720DF6" wp14:editId="25232793">
          <wp:simplePos x="0" y="0"/>
          <wp:positionH relativeFrom="margin">
            <wp:posOffset>-500380</wp:posOffset>
          </wp:positionH>
          <wp:positionV relativeFrom="paragraph">
            <wp:posOffset>3810</wp:posOffset>
          </wp:positionV>
          <wp:extent cx="2108835" cy="673100"/>
          <wp:effectExtent l="0" t="0" r="5715" b="0"/>
          <wp:wrapSquare wrapText="right" distT="19050" distB="19050" distL="19050" distR="1905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08835" cy="673100"/>
                  </a:xfrm>
                  <a:prstGeom prst="rect">
                    <a:avLst/>
                  </a:prstGeom>
                  <a:ln/>
                </pic:spPr>
              </pic:pic>
            </a:graphicData>
          </a:graphic>
        </wp:anchor>
      </w:drawing>
    </w:r>
    <w:r>
      <w:rPr>
        <w:rFonts w:ascii="Calibri" w:eastAsia="Calibri" w:hAnsi="Calibri" w:cs="Calibri"/>
        <w:color w:val="000000"/>
        <w:sz w:val="44"/>
        <w:szCs w:val="44"/>
        <w:u w:val="single"/>
      </w:rPr>
      <w:t>Year 1 Peer Based Learning 2021</w:t>
    </w:r>
    <w:r>
      <w:rPr>
        <w:rFonts w:ascii="Calibri" w:eastAsia="Calibri" w:hAnsi="Calibri" w:cs="Calibri"/>
        <w:color w:val="000000"/>
        <w:sz w:val="44"/>
        <w:szCs w:val="44"/>
      </w:rPr>
      <w:t xml:space="preserve"> </w:t>
    </w:r>
  </w:p>
  <w:p w14:paraId="749DEBF5" w14:textId="28823B5F" w:rsidR="009D26F2" w:rsidRDefault="009D26F2" w:rsidP="009D26F2">
    <w:pPr>
      <w:widowControl w:val="0"/>
      <w:pBdr>
        <w:top w:val="nil"/>
        <w:left w:val="nil"/>
        <w:bottom w:val="nil"/>
        <w:right w:val="nil"/>
        <w:between w:val="nil"/>
      </w:pBdr>
      <w:spacing w:before="106" w:line="240" w:lineRule="auto"/>
      <w:ind w:right="4"/>
      <w:jc w:val="right"/>
      <w:rPr>
        <w:rFonts w:ascii="Calibri" w:eastAsia="Calibri" w:hAnsi="Calibri" w:cs="Calibri"/>
        <w:color w:val="000000"/>
        <w:sz w:val="44"/>
        <w:szCs w:val="44"/>
      </w:rPr>
    </w:pPr>
    <w:r>
      <w:rPr>
        <w:rFonts w:ascii="Calibri" w:eastAsia="Calibri" w:hAnsi="Calibri" w:cs="Calibri"/>
        <w:color w:val="000000"/>
        <w:sz w:val="44"/>
        <w:szCs w:val="44"/>
        <w:u w:val="single"/>
      </w:rPr>
      <w:t>Gastrointestinal 2 Questions</w:t>
    </w:r>
    <w:r>
      <w:rPr>
        <w:rFonts w:ascii="Calibri" w:eastAsia="Calibri" w:hAnsi="Calibri" w:cs="Calibri"/>
        <w:color w:val="000000"/>
        <w:sz w:val="44"/>
        <w:szCs w:val="44"/>
      </w:rPr>
      <w:t xml:space="preserve"> </w:t>
    </w:r>
  </w:p>
  <w:p w14:paraId="02791227" w14:textId="77777777" w:rsidR="009D26F2" w:rsidRDefault="009D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0B1"/>
    <w:multiLevelType w:val="hybridMultilevel"/>
    <w:tmpl w:val="B0786D30"/>
    <w:lvl w:ilvl="0" w:tplc="AB42987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E623D76"/>
    <w:multiLevelType w:val="hybridMultilevel"/>
    <w:tmpl w:val="03981BF2"/>
    <w:lvl w:ilvl="0" w:tplc="DB4EFCBA">
      <w:start w:val="1"/>
      <w:numFmt w:val="decimal"/>
      <w:lvlText w:val="%1."/>
      <w:lvlJc w:val="left"/>
      <w:pPr>
        <w:ind w:left="1009" w:hanging="360"/>
      </w:pPr>
      <w:rPr>
        <w:rFonts w:hint="default"/>
      </w:rPr>
    </w:lvl>
    <w:lvl w:ilvl="1" w:tplc="0C090019" w:tentative="1">
      <w:start w:val="1"/>
      <w:numFmt w:val="lowerLetter"/>
      <w:lvlText w:val="%2."/>
      <w:lvlJc w:val="left"/>
      <w:pPr>
        <w:ind w:left="1729" w:hanging="360"/>
      </w:pPr>
    </w:lvl>
    <w:lvl w:ilvl="2" w:tplc="0C09001B" w:tentative="1">
      <w:start w:val="1"/>
      <w:numFmt w:val="lowerRoman"/>
      <w:lvlText w:val="%3."/>
      <w:lvlJc w:val="right"/>
      <w:pPr>
        <w:ind w:left="2449" w:hanging="180"/>
      </w:pPr>
    </w:lvl>
    <w:lvl w:ilvl="3" w:tplc="0C09000F" w:tentative="1">
      <w:start w:val="1"/>
      <w:numFmt w:val="decimal"/>
      <w:lvlText w:val="%4."/>
      <w:lvlJc w:val="left"/>
      <w:pPr>
        <w:ind w:left="3169" w:hanging="360"/>
      </w:pPr>
    </w:lvl>
    <w:lvl w:ilvl="4" w:tplc="0C090019" w:tentative="1">
      <w:start w:val="1"/>
      <w:numFmt w:val="lowerLetter"/>
      <w:lvlText w:val="%5."/>
      <w:lvlJc w:val="left"/>
      <w:pPr>
        <w:ind w:left="3889" w:hanging="360"/>
      </w:pPr>
    </w:lvl>
    <w:lvl w:ilvl="5" w:tplc="0C09001B" w:tentative="1">
      <w:start w:val="1"/>
      <w:numFmt w:val="lowerRoman"/>
      <w:lvlText w:val="%6."/>
      <w:lvlJc w:val="right"/>
      <w:pPr>
        <w:ind w:left="4609" w:hanging="180"/>
      </w:pPr>
    </w:lvl>
    <w:lvl w:ilvl="6" w:tplc="0C09000F" w:tentative="1">
      <w:start w:val="1"/>
      <w:numFmt w:val="decimal"/>
      <w:lvlText w:val="%7."/>
      <w:lvlJc w:val="left"/>
      <w:pPr>
        <w:ind w:left="5329" w:hanging="360"/>
      </w:pPr>
    </w:lvl>
    <w:lvl w:ilvl="7" w:tplc="0C090019" w:tentative="1">
      <w:start w:val="1"/>
      <w:numFmt w:val="lowerLetter"/>
      <w:lvlText w:val="%8."/>
      <w:lvlJc w:val="left"/>
      <w:pPr>
        <w:ind w:left="6049" w:hanging="360"/>
      </w:pPr>
    </w:lvl>
    <w:lvl w:ilvl="8" w:tplc="0C09001B" w:tentative="1">
      <w:start w:val="1"/>
      <w:numFmt w:val="lowerRoman"/>
      <w:lvlText w:val="%9."/>
      <w:lvlJc w:val="right"/>
      <w:pPr>
        <w:ind w:left="6769" w:hanging="180"/>
      </w:pPr>
    </w:lvl>
  </w:abstractNum>
  <w:abstractNum w:abstractNumId="2" w15:restartNumberingAfterBreak="0">
    <w:nsid w:val="56F70401"/>
    <w:multiLevelType w:val="hybridMultilevel"/>
    <w:tmpl w:val="ECA4D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3968E4"/>
    <w:multiLevelType w:val="hybridMultilevel"/>
    <w:tmpl w:val="9BA0CF3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946CCA"/>
    <w:multiLevelType w:val="hybridMultilevel"/>
    <w:tmpl w:val="5A70D0CE"/>
    <w:lvl w:ilvl="0" w:tplc="D93A33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F2"/>
    <w:rsid w:val="001D10DE"/>
    <w:rsid w:val="00797CF9"/>
    <w:rsid w:val="00810155"/>
    <w:rsid w:val="008132BE"/>
    <w:rsid w:val="009D26F2"/>
    <w:rsid w:val="00AA5223"/>
    <w:rsid w:val="00BA0604"/>
    <w:rsid w:val="00BA7190"/>
    <w:rsid w:val="00DF4455"/>
    <w:rsid w:val="00EC7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1140"/>
  <w15:chartTrackingRefBased/>
  <w15:docId w15:val="{E493B0C7-8853-468C-AF29-6F70F5D1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F2"/>
    <w:pPr>
      <w:spacing w:after="0" w:line="276" w:lineRule="auto"/>
    </w:pPr>
    <w:rPr>
      <w:rFonts w:ascii="Arial" w:eastAsia="Arial" w:hAnsi="Arial" w:cs="Arial"/>
      <w:lang w:eastAsia="en-AU"/>
    </w:rPr>
  </w:style>
  <w:style w:type="paragraph" w:styleId="Heading1">
    <w:name w:val="heading 1"/>
    <w:basedOn w:val="Normal"/>
    <w:next w:val="Normal"/>
    <w:link w:val="Heading1Char"/>
    <w:uiPriority w:val="9"/>
    <w:qFormat/>
    <w:rsid w:val="009D26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F2"/>
    <w:pPr>
      <w:ind w:left="720"/>
      <w:contextualSpacing/>
    </w:pPr>
  </w:style>
  <w:style w:type="paragraph" w:styleId="Header">
    <w:name w:val="header"/>
    <w:basedOn w:val="Normal"/>
    <w:link w:val="HeaderChar"/>
    <w:uiPriority w:val="99"/>
    <w:unhideWhenUsed/>
    <w:rsid w:val="009D26F2"/>
    <w:pPr>
      <w:tabs>
        <w:tab w:val="center" w:pos="4513"/>
        <w:tab w:val="right" w:pos="9026"/>
      </w:tabs>
      <w:spacing w:line="240" w:lineRule="auto"/>
    </w:pPr>
  </w:style>
  <w:style w:type="character" w:customStyle="1" w:styleId="HeaderChar">
    <w:name w:val="Header Char"/>
    <w:basedOn w:val="DefaultParagraphFont"/>
    <w:link w:val="Header"/>
    <w:uiPriority w:val="99"/>
    <w:rsid w:val="009D26F2"/>
    <w:rPr>
      <w:rFonts w:ascii="Arial" w:eastAsia="Arial" w:hAnsi="Arial" w:cs="Arial"/>
      <w:lang w:eastAsia="en-AU"/>
    </w:rPr>
  </w:style>
  <w:style w:type="paragraph" w:styleId="Footer">
    <w:name w:val="footer"/>
    <w:basedOn w:val="Normal"/>
    <w:link w:val="FooterChar"/>
    <w:uiPriority w:val="99"/>
    <w:unhideWhenUsed/>
    <w:rsid w:val="009D26F2"/>
    <w:pPr>
      <w:tabs>
        <w:tab w:val="center" w:pos="4513"/>
        <w:tab w:val="right" w:pos="9026"/>
      </w:tabs>
      <w:spacing w:line="240" w:lineRule="auto"/>
    </w:pPr>
  </w:style>
  <w:style w:type="character" w:customStyle="1" w:styleId="FooterChar">
    <w:name w:val="Footer Char"/>
    <w:basedOn w:val="DefaultParagraphFont"/>
    <w:link w:val="Footer"/>
    <w:uiPriority w:val="99"/>
    <w:rsid w:val="009D26F2"/>
    <w:rPr>
      <w:rFonts w:ascii="Arial" w:eastAsia="Arial" w:hAnsi="Arial" w:cs="Arial"/>
      <w:lang w:eastAsia="en-AU"/>
    </w:rPr>
  </w:style>
  <w:style w:type="character" w:customStyle="1" w:styleId="Heading1Char">
    <w:name w:val="Heading 1 Char"/>
    <w:basedOn w:val="DefaultParagraphFont"/>
    <w:link w:val="Heading1"/>
    <w:uiPriority w:val="9"/>
    <w:rsid w:val="009D26F2"/>
    <w:rPr>
      <w:rFonts w:asciiTheme="majorHAnsi" w:eastAsiaTheme="majorEastAsia" w:hAnsiTheme="majorHAnsi" w:cstheme="majorBidi"/>
      <w:color w:val="2F5496" w:themeColor="accent1" w:themeShade="BF"/>
      <w:sz w:val="32"/>
      <w:szCs w:val="32"/>
      <w:lang w:eastAsia="en-AU"/>
    </w:rPr>
  </w:style>
  <w:style w:type="table" w:styleId="TableGrid">
    <w:name w:val="Table Grid"/>
    <w:basedOn w:val="TableNormal"/>
    <w:uiPriority w:val="39"/>
    <w:rsid w:val="009D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223"/>
    <w:rPr>
      <w:color w:val="0563C1" w:themeColor="hyperlink"/>
      <w:u w:val="single"/>
    </w:rPr>
  </w:style>
  <w:style w:type="character" w:styleId="UnresolvedMention">
    <w:name w:val="Unresolved Mention"/>
    <w:basedOn w:val="DefaultParagraphFont"/>
    <w:uiPriority w:val="99"/>
    <w:semiHidden/>
    <w:unhideWhenUsed/>
    <w:rsid w:val="00AA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KmfO3yIEpnCBxAX8Q4alZIqdYBDVZaltx98rPMi63cs/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Lee</dc:creator>
  <cp:keywords/>
  <dc:description/>
  <cp:lastModifiedBy>Sonya Lee</cp:lastModifiedBy>
  <cp:revision>9</cp:revision>
  <dcterms:created xsi:type="dcterms:W3CDTF">2021-07-20T09:09:00Z</dcterms:created>
  <dcterms:modified xsi:type="dcterms:W3CDTF">2021-07-25T04:29:00Z</dcterms:modified>
</cp:coreProperties>
</file>