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AF9599" w14:textId="77777777" w:rsidR="0012364D" w:rsidRDefault="0012364D" w:rsidP="0012364D">
      <w:r>
        <w:t>Please note – this learning resource has been produced by the GUMS Academic Team. They may be some minor errors in the questions/answers, and other possible answers that are not included below. Make sure to check with other resources.</w:t>
      </w:r>
    </w:p>
    <w:p w14:paraId="7D5A5A07" w14:textId="77777777" w:rsidR="00A84527" w:rsidRDefault="00A84527" w:rsidP="00A84527">
      <w:pPr>
        <w:rPr>
          <w:b/>
          <w:bCs/>
        </w:rPr>
      </w:pPr>
    </w:p>
    <w:p w14:paraId="05F542CC" w14:textId="58A2EC91" w:rsidR="00A84527" w:rsidRPr="00A84527" w:rsidRDefault="00A84527" w:rsidP="00A84527">
      <w:pPr>
        <w:rPr>
          <w:b/>
          <w:bCs/>
        </w:rPr>
      </w:pPr>
      <w:r w:rsidRPr="00A84527">
        <w:rPr>
          <w:b/>
          <w:bCs/>
        </w:rPr>
        <w:t>Label the Wigger Diagram and answer the following questions</w:t>
      </w:r>
    </w:p>
    <w:p w14:paraId="54093142" w14:textId="2BA88288" w:rsidR="00A44302" w:rsidRPr="005F7A14" w:rsidRDefault="00A84527" w:rsidP="005F7A14">
      <w:pPr>
        <w:tabs>
          <w:tab w:val="left" w:pos="1593"/>
        </w:tabs>
        <w:spacing w:after="160" w:line="259" w:lineRule="auto"/>
        <w:rPr>
          <w:b/>
        </w:rPr>
      </w:pPr>
      <w:r w:rsidRPr="00A5017A">
        <w:rPr>
          <w:b/>
          <w:noProof/>
        </w:rPr>
        <w:drawing>
          <wp:inline distT="0" distB="0" distL="0" distR="0" wp14:anchorId="4D7AF657" wp14:editId="01494D5D">
            <wp:extent cx="5511800" cy="7124700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18A3">
        <w:rPr>
          <w:rFonts w:eastAsia="Times New Roman"/>
          <w:color w:val="FF0000"/>
          <w:lang w:val="en-AU"/>
        </w:rPr>
        <w:t>Note*</w:t>
      </w:r>
    </w:p>
    <w:p w14:paraId="645B640A" w14:textId="16D3BD13" w:rsidR="00A84527" w:rsidRPr="00A44302" w:rsidRDefault="003F18A3" w:rsidP="003F18A3">
      <w:pPr>
        <w:spacing w:after="160"/>
        <w:rPr>
          <w:rFonts w:eastAsia="Times New Roman"/>
          <w:color w:val="FF0000"/>
          <w:lang w:val="en-AU"/>
        </w:rPr>
      </w:pPr>
      <w:r w:rsidRPr="00F9577E">
        <w:rPr>
          <w:rFonts w:eastAsia="Times New Roman"/>
          <w:color w:val="FF0000"/>
          <w:lang w:val="en-AU"/>
        </w:rPr>
        <w:t xml:space="preserve">Important students have a very GENERAL understanding of the above diagram -&gt; what generally occurs when blood flows from atria to ventricles (i.e more blood = increased pressure) + general electrophysiology </w:t>
      </w:r>
    </w:p>
    <w:p w14:paraId="7BF5EBE4" w14:textId="77777777" w:rsidR="00A84527" w:rsidRDefault="00A84527" w:rsidP="00A84527">
      <w:pPr>
        <w:tabs>
          <w:tab w:val="left" w:pos="1593"/>
        </w:tabs>
        <w:spacing w:after="160" w:line="259" w:lineRule="auto"/>
        <w:rPr>
          <w:b/>
        </w:rPr>
      </w:pPr>
      <w:r>
        <w:rPr>
          <w:b/>
        </w:rPr>
        <w:lastRenderedPageBreak/>
        <w:t>ECG:</w:t>
      </w:r>
    </w:p>
    <w:p w14:paraId="246774E7" w14:textId="77777777" w:rsidR="00A84527" w:rsidRDefault="00A84527" w:rsidP="00A84527">
      <w:pPr>
        <w:numPr>
          <w:ilvl w:val="0"/>
          <w:numId w:val="2"/>
        </w:numPr>
        <w:spacing w:after="160" w:line="259" w:lineRule="auto"/>
        <w:rPr>
          <w:b/>
        </w:rPr>
      </w:pPr>
      <w:r>
        <w:rPr>
          <w:b/>
        </w:rPr>
        <w:t xml:space="preserve">What does the P wave represent? </w:t>
      </w:r>
    </w:p>
    <w:p w14:paraId="2FFC8B20" w14:textId="77777777" w:rsidR="00A84527" w:rsidRDefault="00A84527" w:rsidP="00A84527">
      <w:pPr>
        <w:spacing w:after="160" w:line="259" w:lineRule="auto"/>
      </w:pPr>
    </w:p>
    <w:p w14:paraId="06720FDD" w14:textId="77777777" w:rsidR="00A84527" w:rsidRDefault="00A84527" w:rsidP="00A84527">
      <w:pPr>
        <w:spacing w:after="160" w:line="259" w:lineRule="auto"/>
      </w:pPr>
    </w:p>
    <w:p w14:paraId="60D73E77" w14:textId="77777777" w:rsidR="00A84527" w:rsidRDefault="00A84527" w:rsidP="00A84527">
      <w:pPr>
        <w:numPr>
          <w:ilvl w:val="0"/>
          <w:numId w:val="2"/>
        </w:numPr>
        <w:spacing w:after="160" w:line="259" w:lineRule="auto"/>
        <w:rPr>
          <w:b/>
        </w:rPr>
      </w:pPr>
      <w:r>
        <w:rPr>
          <w:b/>
        </w:rPr>
        <w:t xml:space="preserve">What does the T wave represent? </w:t>
      </w:r>
    </w:p>
    <w:p w14:paraId="3C844960" w14:textId="77777777" w:rsidR="00A84527" w:rsidRDefault="00A84527" w:rsidP="00A84527">
      <w:pPr>
        <w:spacing w:after="160" w:line="259" w:lineRule="auto"/>
      </w:pPr>
    </w:p>
    <w:p w14:paraId="39FFC22A" w14:textId="77777777" w:rsidR="00A84527" w:rsidRDefault="00A84527" w:rsidP="00A84527">
      <w:pPr>
        <w:spacing w:after="160" w:line="259" w:lineRule="auto"/>
      </w:pPr>
    </w:p>
    <w:p w14:paraId="23C89A61" w14:textId="77777777" w:rsidR="00A84527" w:rsidRDefault="00A84527" w:rsidP="00A84527">
      <w:pPr>
        <w:spacing w:after="160" w:line="259" w:lineRule="auto"/>
        <w:rPr>
          <w:b/>
        </w:rPr>
      </w:pPr>
      <w:r>
        <w:rPr>
          <w:b/>
        </w:rPr>
        <w:t xml:space="preserve">Lub dub sounds: </w:t>
      </w:r>
    </w:p>
    <w:p w14:paraId="61D73BE6" w14:textId="77777777" w:rsidR="00A84527" w:rsidRDefault="00A84527" w:rsidP="00A84527">
      <w:pPr>
        <w:numPr>
          <w:ilvl w:val="0"/>
          <w:numId w:val="2"/>
        </w:numPr>
        <w:spacing w:after="160" w:line="259" w:lineRule="auto"/>
        <w:rPr>
          <w:b/>
        </w:rPr>
      </w:pPr>
      <w:r>
        <w:rPr>
          <w:b/>
        </w:rPr>
        <w:t xml:space="preserve">S1 is heard due to </w:t>
      </w:r>
    </w:p>
    <w:p w14:paraId="1921DD65" w14:textId="77777777" w:rsidR="00A84527" w:rsidRDefault="00A84527" w:rsidP="00A84527">
      <w:pPr>
        <w:spacing w:after="160" w:line="259" w:lineRule="auto"/>
      </w:pPr>
    </w:p>
    <w:p w14:paraId="43372250" w14:textId="77777777" w:rsidR="00A84527" w:rsidRDefault="00A84527" w:rsidP="00A84527">
      <w:pPr>
        <w:spacing w:after="160" w:line="259" w:lineRule="auto"/>
      </w:pPr>
    </w:p>
    <w:p w14:paraId="352C40DD" w14:textId="77777777" w:rsidR="00A84527" w:rsidRDefault="00A84527" w:rsidP="00A84527">
      <w:pPr>
        <w:spacing w:after="160" w:line="259" w:lineRule="auto"/>
      </w:pPr>
    </w:p>
    <w:p w14:paraId="7DC1240A" w14:textId="77777777" w:rsidR="00A84527" w:rsidRDefault="00A84527" w:rsidP="00A84527">
      <w:pPr>
        <w:numPr>
          <w:ilvl w:val="0"/>
          <w:numId w:val="2"/>
        </w:numPr>
        <w:spacing w:after="160" w:line="259" w:lineRule="auto"/>
        <w:rPr>
          <w:b/>
        </w:rPr>
      </w:pPr>
      <w:r>
        <w:rPr>
          <w:b/>
        </w:rPr>
        <w:t xml:space="preserve"> S2 is heard due to </w:t>
      </w:r>
    </w:p>
    <w:p w14:paraId="759097F4" w14:textId="77777777" w:rsidR="00A84527" w:rsidRDefault="00A84527" w:rsidP="00A84527">
      <w:pPr>
        <w:spacing w:after="160" w:line="259" w:lineRule="auto"/>
      </w:pPr>
    </w:p>
    <w:p w14:paraId="47226373" w14:textId="77777777" w:rsidR="00A84527" w:rsidRDefault="00A84527" w:rsidP="00A84527">
      <w:pPr>
        <w:spacing w:after="160" w:line="259" w:lineRule="auto"/>
      </w:pPr>
    </w:p>
    <w:p w14:paraId="0D4E1DB4" w14:textId="77777777" w:rsidR="00A84527" w:rsidRDefault="00A84527" w:rsidP="00A84527">
      <w:pPr>
        <w:spacing w:after="160" w:line="259" w:lineRule="auto"/>
      </w:pPr>
    </w:p>
    <w:p w14:paraId="08D63D96" w14:textId="77777777" w:rsidR="00A84527" w:rsidRDefault="00A84527" w:rsidP="00A84527">
      <w:pPr>
        <w:spacing w:after="160" w:line="259" w:lineRule="auto"/>
        <w:ind w:firstLine="360"/>
        <w:rPr>
          <w:b/>
        </w:rPr>
      </w:pPr>
      <w:r>
        <w:rPr>
          <w:b/>
        </w:rPr>
        <w:t>11) Explain the difference between essential and secondary hypertension with examples</w:t>
      </w:r>
    </w:p>
    <w:p w14:paraId="1E056A01" w14:textId="77777777" w:rsidR="00A84527" w:rsidRDefault="00A84527" w:rsidP="00A84527">
      <w:pPr>
        <w:spacing w:after="160" w:line="259" w:lineRule="auto"/>
        <w:ind w:firstLine="360"/>
        <w:rPr>
          <w:b/>
        </w:rPr>
      </w:pPr>
    </w:p>
    <w:p w14:paraId="50C058EB" w14:textId="77777777" w:rsidR="00A84527" w:rsidRDefault="00A84527" w:rsidP="00A84527">
      <w:pPr>
        <w:spacing w:after="160" w:line="259" w:lineRule="auto"/>
        <w:ind w:firstLine="360"/>
        <w:rPr>
          <w:b/>
        </w:rPr>
      </w:pPr>
    </w:p>
    <w:p w14:paraId="7E1FFDD1" w14:textId="77777777" w:rsidR="00A84527" w:rsidRDefault="00A84527" w:rsidP="00A84527">
      <w:pPr>
        <w:spacing w:after="160" w:line="259" w:lineRule="auto"/>
        <w:ind w:firstLine="360"/>
        <w:rPr>
          <w:b/>
        </w:rPr>
      </w:pPr>
    </w:p>
    <w:p w14:paraId="2C5941F3" w14:textId="77777777" w:rsidR="00A84527" w:rsidRDefault="00A84527" w:rsidP="00A84527">
      <w:pPr>
        <w:spacing w:after="160" w:line="259" w:lineRule="auto"/>
        <w:ind w:firstLine="360"/>
        <w:rPr>
          <w:b/>
        </w:rPr>
      </w:pPr>
    </w:p>
    <w:p w14:paraId="7743C70A" w14:textId="77777777" w:rsidR="00A84527" w:rsidRDefault="00A84527" w:rsidP="00A84527">
      <w:pPr>
        <w:spacing w:after="160" w:line="259" w:lineRule="auto"/>
        <w:ind w:firstLine="360"/>
        <w:rPr>
          <w:b/>
        </w:rPr>
      </w:pPr>
      <w:r>
        <w:rPr>
          <w:b/>
        </w:rPr>
        <w:t>12) Explain the difference between primary and secondary hyperlipidaemia with examples</w:t>
      </w:r>
    </w:p>
    <w:p w14:paraId="7E37BA92" w14:textId="77777777" w:rsidR="00A84527" w:rsidRDefault="00A84527" w:rsidP="00A84527">
      <w:pPr>
        <w:spacing w:after="160" w:line="259" w:lineRule="auto"/>
        <w:ind w:firstLine="360"/>
        <w:rPr>
          <w:b/>
        </w:rPr>
      </w:pPr>
    </w:p>
    <w:p w14:paraId="3AFD81A1" w14:textId="77777777" w:rsidR="00A84527" w:rsidRDefault="00A84527" w:rsidP="00A84527">
      <w:pPr>
        <w:spacing w:after="160" w:line="259" w:lineRule="auto"/>
        <w:ind w:firstLine="360"/>
        <w:rPr>
          <w:b/>
        </w:rPr>
      </w:pPr>
    </w:p>
    <w:p w14:paraId="2A62CA71" w14:textId="77777777" w:rsidR="00A84527" w:rsidRDefault="00A84527" w:rsidP="00A84527">
      <w:pPr>
        <w:spacing w:after="160" w:line="259" w:lineRule="auto"/>
      </w:pPr>
    </w:p>
    <w:p w14:paraId="2AFD196F" w14:textId="77777777" w:rsidR="00A84527" w:rsidRDefault="00A84527" w:rsidP="00A84527">
      <w:pPr>
        <w:spacing w:after="160" w:line="259" w:lineRule="auto"/>
      </w:pPr>
    </w:p>
    <w:p w14:paraId="4AC57CA2" w14:textId="77777777" w:rsidR="00A84527" w:rsidRDefault="00A84527" w:rsidP="00A84527">
      <w:pPr>
        <w:spacing w:after="160" w:line="259" w:lineRule="auto"/>
      </w:pPr>
    </w:p>
    <w:p w14:paraId="154B2D5E" w14:textId="77777777" w:rsidR="00A84527" w:rsidRDefault="00A84527" w:rsidP="00A84527">
      <w:pPr>
        <w:spacing w:after="160" w:line="259" w:lineRule="auto"/>
      </w:pPr>
    </w:p>
    <w:p w14:paraId="001832D0" w14:textId="77777777" w:rsidR="00A84527" w:rsidRDefault="00A84527" w:rsidP="00A84527">
      <w:pPr>
        <w:spacing w:after="160" w:line="259" w:lineRule="auto"/>
      </w:pPr>
    </w:p>
    <w:p w14:paraId="3B6209DD" w14:textId="11D9023B" w:rsidR="00A84527" w:rsidRDefault="00A84527" w:rsidP="00A84527">
      <w:pPr>
        <w:spacing w:after="160" w:line="259" w:lineRule="auto"/>
      </w:pPr>
    </w:p>
    <w:p w14:paraId="4D374821" w14:textId="77777777" w:rsidR="005F2C58" w:rsidRDefault="005F2C58" w:rsidP="00A84527">
      <w:pPr>
        <w:spacing w:after="160" w:line="259" w:lineRule="auto"/>
      </w:pPr>
    </w:p>
    <w:p w14:paraId="3B2134E2" w14:textId="77777777" w:rsidR="00A84527" w:rsidRPr="000F6D42" w:rsidRDefault="00A84527" w:rsidP="00A84527">
      <w:pPr>
        <w:rPr>
          <w:b/>
          <w:color w:val="000000" w:themeColor="text1"/>
          <w:highlight w:val="white"/>
        </w:rPr>
      </w:pPr>
      <w:r w:rsidRPr="000F6D42">
        <w:rPr>
          <w:b/>
          <w:color w:val="000000" w:themeColor="text1"/>
          <w:highlight w:val="white"/>
        </w:rPr>
        <w:lastRenderedPageBreak/>
        <w:t>PART 2</w:t>
      </w:r>
    </w:p>
    <w:p w14:paraId="03F6A22A" w14:textId="77777777" w:rsidR="00A84527" w:rsidRDefault="00A84527" w:rsidP="00A84527">
      <w:pPr>
        <w:rPr>
          <w:b/>
          <w:color w:val="FF0000"/>
          <w:highlight w:val="white"/>
        </w:rPr>
      </w:pPr>
    </w:p>
    <w:p w14:paraId="27B7D37E" w14:textId="77777777" w:rsidR="00A84527" w:rsidRDefault="00A84527" w:rsidP="00A84527">
      <w:pPr>
        <w:numPr>
          <w:ilvl w:val="0"/>
          <w:numId w:val="1"/>
        </w:numPr>
        <w:rPr>
          <w:b/>
          <w:highlight w:val="white"/>
        </w:rPr>
      </w:pPr>
      <w:r>
        <w:rPr>
          <w:b/>
          <w:highlight w:val="white"/>
        </w:rPr>
        <w:t xml:space="preserve">What is the mechanism of action of nitrates (Nitroglycerin) </w:t>
      </w:r>
      <w:proofErr w:type="gramStart"/>
      <w:r>
        <w:rPr>
          <w:b/>
          <w:highlight w:val="white"/>
        </w:rPr>
        <w:t>in regards to</w:t>
      </w:r>
      <w:proofErr w:type="gramEnd"/>
      <w:r>
        <w:rPr>
          <w:b/>
          <w:highlight w:val="white"/>
        </w:rPr>
        <w:t xml:space="preserve"> the heart and coronary vessels?</w:t>
      </w:r>
    </w:p>
    <w:p w14:paraId="52393F05" w14:textId="77777777" w:rsidR="00A84527" w:rsidRDefault="00A84527" w:rsidP="00A84527">
      <w:pPr>
        <w:rPr>
          <w:b/>
          <w:highlight w:val="white"/>
        </w:rPr>
      </w:pPr>
    </w:p>
    <w:p w14:paraId="79339022" w14:textId="77777777" w:rsidR="00A84527" w:rsidRDefault="00A84527" w:rsidP="00A84527">
      <w:pPr>
        <w:rPr>
          <w:b/>
          <w:highlight w:val="white"/>
        </w:rPr>
      </w:pPr>
    </w:p>
    <w:p w14:paraId="4A2D6914" w14:textId="77777777" w:rsidR="00A84527" w:rsidRDefault="00A84527" w:rsidP="00A84527">
      <w:pPr>
        <w:rPr>
          <w:b/>
          <w:highlight w:val="white"/>
        </w:rPr>
      </w:pPr>
    </w:p>
    <w:p w14:paraId="4B250081" w14:textId="77777777" w:rsidR="00A84527" w:rsidRDefault="00A84527" w:rsidP="00A84527">
      <w:pPr>
        <w:rPr>
          <w:b/>
          <w:highlight w:val="white"/>
        </w:rPr>
      </w:pPr>
    </w:p>
    <w:p w14:paraId="65911F57" w14:textId="77777777" w:rsidR="00A84527" w:rsidRDefault="00A84527" w:rsidP="00A84527">
      <w:pPr>
        <w:numPr>
          <w:ilvl w:val="0"/>
          <w:numId w:val="1"/>
        </w:numPr>
        <w:rPr>
          <w:b/>
          <w:highlight w:val="white"/>
        </w:rPr>
      </w:pPr>
      <w:r>
        <w:rPr>
          <w:b/>
          <w:highlight w:val="white"/>
        </w:rPr>
        <w:t>During a normal cardiac cycle: what is the state of heart valves during diastole?</w:t>
      </w:r>
    </w:p>
    <w:p w14:paraId="0B6C3B94" w14:textId="77777777" w:rsidR="00A84527" w:rsidRDefault="00A84527" w:rsidP="00A84527"/>
    <w:p w14:paraId="5236509D" w14:textId="77777777" w:rsidR="00A84527" w:rsidRDefault="00A84527" w:rsidP="00A84527">
      <w:pPr>
        <w:rPr>
          <w:b/>
          <w:color w:val="FF0000"/>
          <w:highlight w:val="white"/>
        </w:rPr>
      </w:pPr>
    </w:p>
    <w:p w14:paraId="08BF8B8D" w14:textId="77777777" w:rsidR="00A84527" w:rsidRDefault="00A84527" w:rsidP="00A84527">
      <w:pPr>
        <w:rPr>
          <w:b/>
          <w:color w:val="FF0000"/>
          <w:highlight w:val="white"/>
        </w:rPr>
      </w:pPr>
    </w:p>
    <w:p w14:paraId="37596502" w14:textId="77777777" w:rsidR="00A84527" w:rsidRDefault="00A84527" w:rsidP="00A84527">
      <w:pPr>
        <w:rPr>
          <w:b/>
          <w:color w:val="FF0000"/>
          <w:highlight w:val="white"/>
        </w:rPr>
      </w:pPr>
    </w:p>
    <w:p w14:paraId="7B84CDD2" w14:textId="77777777" w:rsidR="00A84527" w:rsidRDefault="00A84527" w:rsidP="00A84527">
      <w:pPr>
        <w:rPr>
          <w:b/>
          <w:color w:val="FF0000"/>
          <w:highlight w:val="white"/>
        </w:rPr>
      </w:pPr>
    </w:p>
    <w:p w14:paraId="30D8F829" w14:textId="77777777" w:rsidR="00A84527" w:rsidRDefault="00A84527" w:rsidP="00A84527">
      <w:pPr>
        <w:rPr>
          <w:b/>
          <w:highlight w:val="white"/>
        </w:rPr>
      </w:pPr>
      <w:r>
        <w:rPr>
          <w:b/>
          <w:highlight w:val="white"/>
        </w:rPr>
        <w:t xml:space="preserve">Mr Sanders presents to the ED clutching his chest and complaining of chest pain. </w:t>
      </w:r>
    </w:p>
    <w:p w14:paraId="0EB514F0" w14:textId="77777777" w:rsidR="00A84527" w:rsidRDefault="00A84527" w:rsidP="00A84527">
      <w:pPr>
        <w:rPr>
          <w:b/>
          <w:highlight w:val="white"/>
        </w:rPr>
      </w:pPr>
    </w:p>
    <w:p w14:paraId="53F0FF12" w14:textId="77777777" w:rsidR="00A84527" w:rsidRDefault="00A84527" w:rsidP="00A84527">
      <w:pPr>
        <w:rPr>
          <w:b/>
          <w:highlight w:val="white"/>
        </w:rPr>
      </w:pPr>
      <w:r>
        <w:rPr>
          <w:b/>
          <w:highlight w:val="white"/>
        </w:rPr>
        <w:t>Question 3:</w:t>
      </w:r>
    </w:p>
    <w:p w14:paraId="5F76451B" w14:textId="77777777" w:rsidR="00A84527" w:rsidRDefault="00A84527" w:rsidP="00A84527">
      <w:pPr>
        <w:spacing w:line="259" w:lineRule="auto"/>
        <w:rPr>
          <w:b/>
        </w:rPr>
      </w:pPr>
      <w:r>
        <w:rPr>
          <w:b/>
        </w:rPr>
        <w:t>Name 6 medical conditions that could cause My Sander’s chest pain (you may not have covered all 6):</w:t>
      </w:r>
    </w:p>
    <w:p w14:paraId="57460868" w14:textId="77777777" w:rsidR="00A84527" w:rsidRDefault="00A84527" w:rsidP="00A84527">
      <w:pPr>
        <w:spacing w:line="259" w:lineRule="auto"/>
      </w:pPr>
    </w:p>
    <w:p w14:paraId="34BD5154" w14:textId="77777777" w:rsidR="00A84527" w:rsidRDefault="00A84527" w:rsidP="00A84527">
      <w:pPr>
        <w:spacing w:line="259" w:lineRule="auto"/>
      </w:pPr>
      <w:r>
        <w:t xml:space="preserve">Vascular (2): </w:t>
      </w:r>
    </w:p>
    <w:p w14:paraId="5DE5CB4C" w14:textId="77777777" w:rsidR="00A84527" w:rsidRDefault="00A84527" w:rsidP="00A84527">
      <w:pPr>
        <w:spacing w:line="259" w:lineRule="auto"/>
      </w:pPr>
    </w:p>
    <w:p w14:paraId="53B4FCE6" w14:textId="77777777" w:rsidR="00A84527" w:rsidRDefault="00A84527" w:rsidP="00A84527">
      <w:pPr>
        <w:spacing w:line="259" w:lineRule="auto"/>
      </w:pPr>
    </w:p>
    <w:p w14:paraId="6156D8AC" w14:textId="77777777" w:rsidR="00A84527" w:rsidRDefault="00A84527" w:rsidP="00A84527">
      <w:pPr>
        <w:spacing w:line="259" w:lineRule="auto"/>
      </w:pPr>
    </w:p>
    <w:p w14:paraId="5BC32582" w14:textId="77777777" w:rsidR="00A84527" w:rsidRDefault="00A84527" w:rsidP="00A84527">
      <w:pPr>
        <w:spacing w:line="259" w:lineRule="auto"/>
      </w:pPr>
      <w:r>
        <w:t xml:space="preserve">Cardiac (2): </w:t>
      </w:r>
    </w:p>
    <w:p w14:paraId="6882E310" w14:textId="77777777" w:rsidR="00A84527" w:rsidRDefault="00A84527" w:rsidP="00A84527">
      <w:pPr>
        <w:spacing w:line="259" w:lineRule="auto"/>
      </w:pPr>
    </w:p>
    <w:p w14:paraId="004DB9CD" w14:textId="77777777" w:rsidR="00A84527" w:rsidRDefault="00A84527" w:rsidP="00A84527">
      <w:pPr>
        <w:spacing w:line="259" w:lineRule="auto"/>
      </w:pPr>
    </w:p>
    <w:p w14:paraId="40DDB0E9" w14:textId="77777777" w:rsidR="00A84527" w:rsidRDefault="00A84527" w:rsidP="00A84527">
      <w:pPr>
        <w:spacing w:line="259" w:lineRule="auto"/>
      </w:pPr>
    </w:p>
    <w:p w14:paraId="13D8A068" w14:textId="77777777" w:rsidR="00A84527" w:rsidRDefault="00A84527" w:rsidP="00A84527">
      <w:pPr>
        <w:spacing w:line="259" w:lineRule="auto"/>
      </w:pPr>
    </w:p>
    <w:p w14:paraId="788E7BC3" w14:textId="77777777" w:rsidR="00A84527" w:rsidRDefault="00A84527" w:rsidP="00A84527">
      <w:pPr>
        <w:spacing w:line="259" w:lineRule="auto"/>
      </w:pPr>
      <w:r>
        <w:t xml:space="preserve">Respiratory (1): </w:t>
      </w:r>
    </w:p>
    <w:p w14:paraId="0D2EDAB5" w14:textId="77777777" w:rsidR="00A84527" w:rsidRDefault="00A84527" w:rsidP="00A84527">
      <w:pPr>
        <w:spacing w:line="259" w:lineRule="auto"/>
      </w:pPr>
    </w:p>
    <w:p w14:paraId="598916C3" w14:textId="77777777" w:rsidR="00A84527" w:rsidRDefault="00A84527" w:rsidP="00A84527">
      <w:pPr>
        <w:spacing w:line="259" w:lineRule="auto"/>
      </w:pPr>
    </w:p>
    <w:p w14:paraId="7B3B1BD7" w14:textId="77777777" w:rsidR="00A84527" w:rsidRDefault="00A84527" w:rsidP="00A84527">
      <w:pPr>
        <w:spacing w:line="259" w:lineRule="auto"/>
      </w:pPr>
    </w:p>
    <w:p w14:paraId="25A8019D" w14:textId="77777777" w:rsidR="00A84527" w:rsidRDefault="00A84527" w:rsidP="00A84527">
      <w:pPr>
        <w:spacing w:line="259" w:lineRule="auto"/>
      </w:pPr>
    </w:p>
    <w:p w14:paraId="3952BD47" w14:textId="77777777" w:rsidR="00A84527" w:rsidRDefault="00A84527" w:rsidP="00A84527">
      <w:pPr>
        <w:spacing w:line="259" w:lineRule="auto"/>
      </w:pPr>
      <w:r>
        <w:t xml:space="preserve">GI (1): </w:t>
      </w:r>
    </w:p>
    <w:p w14:paraId="36340D15" w14:textId="77777777" w:rsidR="00A84527" w:rsidRDefault="00A84527" w:rsidP="00A84527">
      <w:pPr>
        <w:spacing w:line="259" w:lineRule="auto"/>
      </w:pPr>
    </w:p>
    <w:p w14:paraId="05E6B2A1" w14:textId="77777777" w:rsidR="00A84527" w:rsidRDefault="00A84527" w:rsidP="00A84527">
      <w:pPr>
        <w:spacing w:line="259" w:lineRule="auto"/>
      </w:pPr>
    </w:p>
    <w:p w14:paraId="7E5F6F59" w14:textId="77777777" w:rsidR="00A84527" w:rsidRDefault="00A84527" w:rsidP="00A84527">
      <w:pPr>
        <w:spacing w:line="259" w:lineRule="auto"/>
      </w:pPr>
    </w:p>
    <w:p w14:paraId="2E3FB79F" w14:textId="77777777" w:rsidR="00A84527" w:rsidRDefault="00A84527" w:rsidP="00A84527">
      <w:pPr>
        <w:rPr>
          <w:b/>
          <w:highlight w:val="white"/>
        </w:rPr>
      </w:pPr>
    </w:p>
    <w:p w14:paraId="5D742634" w14:textId="77777777" w:rsidR="00A84527" w:rsidRDefault="00A84527" w:rsidP="00A84527">
      <w:pPr>
        <w:rPr>
          <w:b/>
          <w:highlight w:val="white"/>
        </w:rPr>
      </w:pPr>
    </w:p>
    <w:p w14:paraId="4BEA71C1" w14:textId="77777777" w:rsidR="00A84527" w:rsidRDefault="00A84527" w:rsidP="00A84527">
      <w:pPr>
        <w:rPr>
          <w:b/>
          <w:highlight w:val="white"/>
        </w:rPr>
      </w:pPr>
    </w:p>
    <w:p w14:paraId="7C1AE349" w14:textId="77777777" w:rsidR="00A84527" w:rsidRDefault="00A84527" w:rsidP="00A84527">
      <w:pPr>
        <w:rPr>
          <w:b/>
          <w:highlight w:val="white"/>
        </w:rPr>
      </w:pPr>
    </w:p>
    <w:p w14:paraId="2E8E501F" w14:textId="77777777" w:rsidR="00A84527" w:rsidRDefault="00A84527" w:rsidP="00A84527">
      <w:pPr>
        <w:rPr>
          <w:b/>
          <w:highlight w:val="white"/>
        </w:rPr>
      </w:pPr>
    </w:p>
    <w:p w14:paraId="24A47E9E" w14:textId="77777777" w:rsidR="00A84527" w:rsidRDefault="00A84527" w:rsidP="00A84527">
      <w:pPr>
        <w:rPr>
          <w:b/>
          <w:highlight w:val="white"/>
        </w:rPr>
      </w:pPr>
    </w:p>
    <w:p w14:paraId="559A4691" w14:textId="77777777" w:rsidR="00A84527" w:rsidRDefault="00A84527" w:rsidP="00A84527">
      <w:pPr>
        <w:rPr>
          <w:b/>
          <w:highlight w:val="white"/>
        </w:rPr>
      </w:pPr>
    </w:p>
    <w:p w14:paraId="1A921A58" w14:textId="11E4FC73" w:rsidR="00A84527" w:rsidRDefault="00A84527" w:rsidP="00A84527">
      <w:pPr>
        <w:rPr>
          <w:b/>
          <w:highlight w:val="white"/>
        </w:rPr>
      </w:pPr>
    </w:p>
    <w:p w14:paraId="18B59303" w14:textId="08D58C4C" w:rsidR="00FF01BE" w:rsidRDefault="00FF01BE" w:rsidP="00A84527">
      <w:pPr>
        <w:rPr>
          <w:b/>
          <w:highlight w:val="white"/>
        </w:rPr>
      </w:pPr>
    </w:p>
    <w:p w14:paraId="0373E78D" w14:textId="77777777" w:rsidR="00FF01BE" w:rsidRDefault="00FF01BE" w:rsidP="00A84527">
      <w:pPr>
        <w:rPr>
          <w:b/>
          <w:highlight w:val="white"/>
        </w:rPr>
      </w:pPr>
    </w:p>
    <w:p w14:paraId="72096A7F" w14:textId="77777777" w:rsidR="00A84527" w:rsidRDefault="00A84527" w:rsidP="00A84527">
      <w:pPr>
        <w:rPr>
          <w:b/>
          <w:highlight w:val="white"/>
        </w:rPr>
      </w:pPr>
    </w:p>
    <w:p w14:paraId="6E4783BE" w14:textId="77777777" w:rsidR="00A84527" w:rsidRDefault="00A84527" w:rsidP="00A84527">
      <w:pPr>
        <w:rPr>
          <w:b/>
          <w:highlight w:val="white"/>
        </w:rPr>
      </w:pPr>
    </w:p>
    <w:p w14:paraId="489608BC" w14:textId="77777777" w:rsidR="00A84527" w:rsidRDefault="00A84527" w:rsidP="00A84527">
      <w:pPr>
        <w:rPr>
          <w:b/>
          <w:highlight w:val="white"/>
        </w:rPr>
      </w:pPr>
      <w:r>
        <w:rPr>
          <w:b/>
          <w:highlight w:val="white"/>
        </w:rPr>
        <w:lastRenderedPageBreak/>
        <w:t>Question 4:</w:t>
      </w:r>
    </w:p>
    <w:p w14:paraId="3ED9DFC0" w14:textId="77777777" w:rsidR="00A84527" w:rsidRDefault="00A84527" w:rsidP="00A84527">
      <w:pPr>
        <w:rPr>
          <w:b/>
          <w:highlight w:val="white"/>
        </w:rPr>
      </w:pPr>
      <w:r>
        <w:rPr>
          <w:b/>
          <w:highlight w:val="white"/>
        </w:rPr>
        <w:t>What is the main clinical difference between Stable and Unstable Angina?</w:t>
      </w:r>
    </w:p>
    <w:p w14:paraId="47699F38" w14:textId="77777777" w:rsidR="00A84527" w:rsidRDefault="00A84527" w:rsidP="00A84527">
      <w:pPr>
        <w:rPr>
          <w:b/>
          <w:highlight w:val="white"/>
        </w:rPr>
      </w:pPr>
    </w:p>
    <w:p w14:paraId="3A0DF259" w14:textId="77777777" w:rsidR="00A84527" w:rsidRDefault="00A84527" w:rsidP="00A84527">
      <w:pPr>
        <w:ind w:left="720"/>
      </w:pPr>
    </w:p>
    <w:p w14:paraId="4417135A" w14:textId="77777777" w:rsidR="00A84527" w:rsidRDefault="00A84527" w:rsidP="00A84527">
      <w:pPr>
        <w:ind w:left="720"/>
      </w:pPr>
    </w:p>
    <w:p w14:paraId="444E476D" w14:textId="77777777" w:rsidR="00A84527" w:rsidRDefault="00A84527" w:rsidP="00A84527">
      <w:pPr>
        <w:rPr>
          <w:b/>
          <w:highlight w:val="white"/>
        </w:rPr>
      </w:pPr>
    </w:p>
    <w:p w14:paraId="0A16F160" w14:textId="77777777" w:rsidR="00A84527" w:rsidRDefault="00A84527" w:rsidP="00A84527">
      <w:pPr>
        <w:rPr>
          <w:b/>
          <w:highlight w:val="white"/>
        </w:rPr>
      </w:pPr>
    </w:p>
    <w:p w14:paraId="2D369C02" w14:textId="71D80147" w:rsidR="00A84527" w:rsidRDefault="00A84527" w:rsidP="00A84527">
      <w:pPr>
        <w:rPr>
          <w:b/>
          <w:highlight w:val="white"/>
        </w:rPr>
      </w:pPr>
      <w:r>
        <w:rPr>
          <w:b/>
          <w:highlight w:val="white"/>
        </w:rPr>
        <w:t>Mr Sanders has been overweight for most of his adult life, despite numerous attempts to lose weight. He began to smoke 5 years ago. He lives with his wife and 2 children. He has a history of hayfever</w:t>
      </w:r>
      <w:r w:rsidR="00722259">
        <w:rPr>
          <w:b/>
          <w:highlight w:val="white"/>
        </w:rPr>
        <w:t xml:space="preserve"> </w:t>
      </w:r>
      <w:r>
        <w:rPr>
          <w:b/>
          <w:highlight w:val="white"/>
        </w:rPr>
        <w:t>but is otherwise generally well.</w:t>
      </w:r>
    </w:p>
    <w:p w14:paraId="230BD20B" w14:textId="77777777" w:rsidR="00A84527" w:rsidRDefault="00A84527" w:rsidP="00A84527">
      <w:pPr>
        <w:rPr>
          <w:b/>
          <w:highlight w:val="white"/>
        </w:rPr>
      </w:pPr>
    </w:p>
    <w:p w14:paraId="1785B741" w14:textId="77777777" w:rsidR="00A84527" w:rsidRDefault="00A84527" w:rsidP="00A84527">
      <w:pPr>
        <w:rPr>
          <w:b/>
          <w:highlight w:val="white"/>
        </w:rPr>
      </w:pPr>
      <w:r>
        <w:rPr>
          <w:b/>
          <w:highlight w:val="white"/>
        </w:rPr>
        <w:t xml:space="preserve">Question 5: </w:t>
      </w:r>
    </w:p>
    <w:p w14:paraId="7FD4087C" w14:textId="77777777" w:rsidR="00A84527" w:rsidRDefault="00A84527" w:rsidP="00A84527">
      <w:pPr>
        <w:rPr>
          <w:b/>
          <w:highlight w:val="white"/>
        </w:rPr>
      </w:pPr>
      <w:r>
        <w:rPr>
          <w:b/>
          <w:highlight w:val="white"/>
        </w:rPr>
        <w:t xml:space="preserve">Name 2 Modifiable and 2 Non-Modifiable Risk Factors Mr Sanders has for his chest pain </w:t>
      </w:r>
    </w:p>
    <w:p w14:paraId="04566F04" w14:textId="77777777" w:rsidR="00A84527" w:rsidRDefault="00A84527" w:rsidP="00A84527">
      <w:pPr>
        <w:rPr>
          <w:b/>
          <w:highlight w:val="white"/>
        </w:rPr>
      </w:pPr>
    </w:p>
    <w:p w14:paraId="02EDAA93" w14:textId="77777777" w:rsidR="00A84527" w:rsidRDefault="00A84527" w:rsidP="00A84527">
      <w:pPr>
        <w:rPr>
          <w:b/>
          <w:highlight w:val="white"/>
        </w:rPr>
      </w:pPr>
      <w:r>
        <w:rPr>
          <w:b/>
          <w:highlight w:val="white"/>
        </w:rPr>
        <w:t>Modifiable:</w:t>
      </w:r>
    </w:p>
    <w:p w14:paraId="72B56CC4" w14:textId="77777777" w:rsidR="00A84527" w:rsidRDefault="00A84527" w:rsidP="00A84527">
      <w:pPr>
        <w:rPr>
          <w:b/>
          <w:highlight w:val="white"/>
        </w:rPr>
      </w:pPr>
    </w:p>
    <w:p w14:paraId="351A9138" w14:textId="77777777" w:rsidR="00A84527" w:rsidRDefault="00A84527" w:rsidP="00A84527">
      <w:pPr>
        <w:spacing w:line="259" w:lineRule="auto"/>
      </w:pPr>
    </w:p>
    <w:p w14:paraId="5741DF0B" w14:textId="77777777" w:rsidR="00A84527" w:rsidRDefault="00A84527" w:rsidP="00A84527">
      <w:pPr>
        <w:spacing w:line="259" w:lineRule="auto"/>
      </w:pPr>
    </w:p>
    <w:p w14:paraId="151690B3" w14:textId="77777777" w:rsidR="00A84527" w:rsidRDefault="00A84527" w:rsidP="00A84527">
      <w:pPr>
        <w:spacing w:line="259" w:lineRule="auto"/>
      </w:pPr>
    </w:p>
    <w:p w14:paraId="1DB9E57E" w14:textId="77777777" w:rsidR="00A84527" w:rsidRDefault="00A84527" w:rsidP="00A84527">
      <w:pPr>
        <w:spacing w:line="259" w:lineRule="auto"/>
      </w:pPr>
    </w:p>
    <w:p w14:paraId="7FA5CAAB" w14:textId="77777777" w:rsidR="00A84527" w:rsidRDefault="00A84527" w:rsidP="00A84527">
      <w:pPr>
        <w:rPr>
          <w:b/>
          <w:highlight w:val="white"/>
        </w:rPr>
      </w:pPr>
      <w:r>
        <w:rPr>
          <w:b/>
          <w:highlight w:val="white"/>
        </w:rPr>
        <w:t>Non-Modifiable:</w:t>
      </w:r>
    </w:p>
    <w:p w14:paraId="165CEF4B" w14:textId="77777777" w:rsidR="00A84527" w:rsidRDefault="00A84527" w:rsidP="00A84527">
      <w:pPr>
        <w:spacing w:line="259" w:lineRule="auto"/>
      </w:pPr>
    </w:p>
    <w:p w14:paraId="0654DCC0" w14:textId="77777777" w:rsidR="00A84527" w:rsidRDefault="00A84527" w:rsidP="00A84527">
      <w:pPr>
        <w:spacing w:line="259" w:lineRule="auto"/>
      </w:pPr>
    </w:p>
    <w:p w14:paraId="00A576B0" w14:textId="77777777" w:rsidR="00A84527" w:rsidRDefault="00A84527" w:rsidP="00A84527">
      <w:pPr>
        <w:spacing w:line="259" w:lineRule="auto"/>
      </w:pPr>
    </w:p>
    <w:p w14:paraId="66C6F59B" w14:textId="77777777" w:rsidR="00A84527" w:rsidRDefault="00A84527" w:rsidP="00A84527">
      <w:pPr>
        <w:spacing w:line="259" w:lineRule="auto"/>
      </w:pPr>
    </w:p>
    <w:p w14:paraId="79C939EF" w14:textId="77777777" w:rsidR="00A84527" w:rsidRDefault="00A84527" w:rsidP="00A84527">
      <w:pPr>
        <w:rPr>
          <w:b/>
          <w:highlight w:val="white"/>
        </w:rPr>
      </w:pPr>
    </w:p>
    <w:p w14:paraId="37C09071" w14:textId="77777777" w:rsidR="00A84527" w:rsidRDefault="00A84527" w:rsidP="00A84527">
      <w:pPr>
        <w:rPr>
          <w:b/>
          <w:highlight w:val="white"/>
        </w:rPr>
      </w:pPr>
    </w:p>
    <w:p w14:paraId="71721A63" w14:textId="77777777" w:rsidR="00A84527" w:rsidRDefault="00A84527" w:rsidP="00A84527">
      <w:pPr>
        <w:rPr>
          <w:b/>
          <w:highlight w:val="white"/>
        </w:rPr>
      </w:pPr>
    </w:p>
    <w:p w14:paraId="416B31EA" w14:textId="77777777" w:rsidR="00A84527" w:rsidRDefault="00A84527" w:rsidP="00A84527">
      <w:pPr>
        <w:rPr>
          <w:b/>
          <w:highlight w:val="white"/>
        </w:rPr>
      </w:pPr>
      <w:r>
        <w:rPr>
          <w:b/>
          <w:highlight w:val="white"/>
        </w:rPr>
        <w:br w:type="page"/>
      </w:r>
    </w:p>
    <w:p w14:paraId="4866B1DA" w14:textId="77777777" w:rsidR="00A84527" w:rsidRDefault="00A84527" w:rsidP="00A84527">
      <w:pPr>
        <w:rPr>
          <w:b/>
          <w:highlight w:val="white"/>
        </w:rPr>
      </w:pPr>
      <w:r>
        <w:rPr>
          <w:b/>
          <w:highlight w:val="white"/>
        </w:rPr>
        <w:lastRenderedPageBreak/>
        <w:t>Question 6</w:t>
      </w:r>
    </w:p>
    <w:p w14:paraId="26C1DBDA" w14:textId="77777777" w:rsidR="00A84527" w:rsidRDefault="00A84527" w:rsidP="00A84527">
      <w:pPr>
        <w:rPr>
          <w:b/>
          <w:highlight w:val="white"/>
        </w:rPr>
      </w:pPr>
      <w:r>
        <w:rPr>
          <w:b/>
          <w:highlight w:val="white"/>
        </w:rPr>
        <w:t xml:space="preserve">Number the following in the correct order which describes the formation and development of an atherosclerotic plaque (1-10) </w:t>
      </w:r>
    </w:p>
    <w:p w14:paraId="761C03FF" w14:textId="77777777" w:rsidR="00A84527" w:rsidRDefault="00A84527" w:rsidP="00A84527">
      <w:pPr>
        <w:rPr>
          <w:b/>
          <w:highlight w:val="white"/>
        </w:rPr>
      </w:pPr>
    </w:p>
    <w:tbl>
      <w:tblPr>
        <w:tblW w:w="9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92"/>
        <w:gridCol w:w="1278"/>
      </w:tblGrid>
      <w:tr w:rsidR="00A84527" w14:paraId="35B32F5C" w14:textId="77777777" w:rsidTr="00EE79AA">
        <w:trPr>
          <w:trHeight w:val="589"/>
        </w:trPr>
        <w:tc>
          <w:tcPr>
            <w:tcW w:w="7792" w:type="dxa"/>
          </w:tcPr>
          <w:p w14:paraId="2BD24A9E" w14:textId="77777777" w:rsidR="00A84527" w:rsidRDefault="00A84527" w:rsidP="00EE79AA"/>
          <w:p w14:paraId="3D856857" w14:textId="77777777" w:rsidR="00A84527" w:rsidRDefault="00A84527" w:rsidP="00EE79AA">
            <w:r>
              <w:t xml:space="preserve">LDLs (low density lipids) become oxidised and release chemotactic agents. </w:t>
            </w:r>
          </w:p>
          <w:p w14:paraId="42009C62" w14:textId="77777777" w:rsidR="00A84527" w:rsidRDefault="00A84527" w:rsidP="00EE79AA"/>
        </w:tc>
        <w:tc>
          <w:tcPr>
            <w:tcW w:w="1278" w:type="dxa"/>
          </w:tcPr>
          <w:p w14:paraId="2C7C4015" w14:textId="77777777" w:rsidR="00A84527" w:rsidRDefault="00A84527" w:rsidP="00EE79AA">
            <w:pPr>
              <w:rPr>
                <w:b/>
                <w:highlight w:val="white"/>
              </w:rPr>
            </w:pPr>
          </w:p>
        </w:tc>
      </w:tr>
      <w:tr w:rsidR="00A84527" w14:paraId="049A8617" w14:textId="77777777" w:rsidTr="00EE79AA">
        <w:trPr>
          <w:trHeight w:val="565"/>
        </w:trPr>
        <w:tc>
          <w:tcPr>
            <w:tcW w:w="7792" w:type="dxa"/>
          </w:tcPr>
          <w:p w14:paraId="362CAC12" w14:textId="77777777" w:rsidR="00A84527" w:rsidRDefault="00A84527" w:rsidP="00EE79AA">
            <w:r>
              <w:t>Endothelial cells become activated and macrophages produce chemicals that activate smooth muscle cells and cause their proliferation and migration into the tunica intima blood vessels.</w:t>
            </w:r>
          </w:p>
          <w:p w14:paraId="6AD20B99" w14:textId="77777777" w:rsidR="00A84527" w:rsidRDefault="00A84527" w:rsidP="00EE79AA">
            <w:pPr>
              <w:rPr>
                <w:b/>
                <w:highlight w:val="white"/>
              </w:rPr>
            </w:pPr>
          </w:p>
          <w:p w14:paraId="1713DD5A" w14:textId="77777777" w:rsidR="00A84527" w:rsidRDefault="00A84527" w:rsidP="00EE79AA">
            <w:pPr>
              <w:rPr>
                <w:b/>
                <w:highlight w:val="white"/>
              </w:rPr>
            </w:pPr>
          </w:p>
        </w:tc>
        <w:tc>
          <w:tcPr>
            <w:tcW w:w="1278" w:type="dxa"/>
          </w:tcPr>
          <w:p w14:paraId="701F8768" w14:textId="77777777" w:rsidR="00A84527" w:rsidRDefault="00A84527" w:rsidP="00EE79AA">
            <w:pPr>
              <w:rPr>
                <w:b/>
                <w:highlight w:val="white"/>
              </w:rPr>
            </w:pPr>
          </w:p>
        </w:tc>
      </w:tr>
      <w:tr w:rsidR="00A84527" w14:paraId="0B491B0B" w14:textId="77777777" w:rsidTr="00EE79AA">
        <w:trPr>
          <w:trHeight w:val="589"/>
        </w:trPr>
        <w:tc>
          <w:tcPr>
            <w:tcW w:w="7792" w:type="dxa"/>
          </w:tcPr>
          <w:p w14:paraId="3716C3A6" w14:textId="77777777" w:rsidR="00A84527" w:rsidRDefault="00A84527" w:rsidP="00EE79AA">
            <w:r>
              <w:t xml:space="preserve">A fibrous cap forms, containing ECM (extracellular matrix) proteins such as collagen and fibrin </w:t>
            </w:r>
          </w:p>
          <w:p w14:paraId="7F5C7FFB" w14:textId="77777777" w:rsidR="00A84527" w:rsidRDefault="00A84527" w:rsidP="00EE79AA">
            <w:pPr>
              <w:rPr>
                <w:b/>
                <w:highlight w:val="white"/>
              </w:rPr>
            </w:pPr>
          </w:p>
        </w:tc>
        <w:tc>
          <w:tcPr>
            <w:tcW w:w="1278" w:type="dxa"/>
          </w:tcPr>
          <w:p w14:paraId="1AA6C7BB" w14:textId="77777777" w:rsidR="00A84527" w:rsidRDefault="00A84527" w:rsidP="00EE79AA">
            <w:pPr>
              <w:rPr>
                <w:b/>
                <w:highlight w:val="white"/>
              </w:rPr>
            </w:pPr>
          </w:p>
        </w:tc>
      </w:tr>
      <w:tr w:rsidR="00A84527" w14:paraId="003313F6" w14:textId="77777777" w:rsidTr="00EE79AA">
        <w:trPr>
          <w:trHeight w:val="589"/>
        </w:trPr>
        <w:tc>
          <w:tcPr>
            <w:tcW w:w="7792" w:type="dxa"/>
          </w:tcPr>
          <w:p w14:paraId="0E9F1AC3" w14:textId="77777777" w:rsidR="00A84527" w:rsidRDefault="00A84527" w:rsidP="00EE79AA">
            <w:pPr>
              <w:rPr>
                <w:b/>
                <w:highlight w:val="white"/>
              </w:rPr>
            </w:pPr>
          </w:p>
          <w:p w14:paraId="08D2734D" w14:textId="77777777" w:rsidR="00A84527" w:rsidRDefault="00A84527" w:rsidP="00EE79AA">
            <w:r>
              <w:t xml:space="preserve">There is a loss of endothelial integrity and initiation of the inflammatory process </w:t>
            </w:r>
          </w:p>
          <w:p w14:paraId="0C9DF6E4" w14:textId="77777777" w:rsidR="00A84527" w:rsidRDefault="00A84527" w:rsidP="00EE79AA"/>
        </w:tc>
        <w:tc>
          <w:tcPr>
            <w:tcW w:w="1278" w:type="dxa"/>
          </w:tcPr>
          <w:p w14:paraId="231538DC" w14:textId="77777777" w:rsidR="00A84527" w:rsidRDefault="00A84527" w:rsidP="00EE79AA">
            <w:pPr>
              <w:rPr>
                <w:b/>
                <w:highlight w:val="white"/>
              </w:rPr>
            </w:pPr>
          </w:p>
        </w:tc>
      </w:tr>
      <w:tr w:rsidR="00A84527" w14:paraId="3B19F2B0" w14:textId="77777777" w:rsidTr="00EE79AA">
        <w:trPr>
          <w:trHeight w:val="565"/>
        </w:trPr>
        <w:tc>
          <w:tcPr>
            <w:tcW w:w="7792" w:type="dxa"/>
          </w:tcPr>
          <w:p w14:paraId="42917525" w14:textId="77777777" w:rsidR="00A84527" w:rsidRDefault="00A84527" w:rsidP="00EE79AA">
            <w:r>
              <w:t>LDLs move from the lumen of the blood vessels into its tunica media</w:t>
            </w:r>
          </w:p>
          <w:p w14:paraId="6147EFCC" w14:textId="77777777" w:rsidR="00A84527" w:rsidRDefault="00A84527" w:rsidP="00EE79AA">
            <w:pPr>
              <w:rPr>
                <w:b/>
                <w:highlight w:val="white"/>
              </w:rPr>
            </w:pPr>
          </w:p>
        </w:tc>
        <w:tc>
          <w:tcPr>
            <w:tcW w:w="1278" w:type="dxa"/>
          </w:tcPr>
          <w:p w14:paraId="1FC747CB" w14:textId="77777777" w:rsidR="00A84527" w:rsidRDefault="00A84527" w:rsidP="00EE79AA">
            <w:pPr>
              <w:rPr>
                <w:b/>
                <w:highlight w:val="white"/>
              </w:rPr>
            </w:pPr>
          </w:p>
        </w:tc>
      </w:tr>
      <w:tr w:rsidR="00A84527" w14:paraId="765E46AB" w14:textId="77777777" w:rsidTr="00EE79AA">
        <w:trPr>
          <w:trHeight w:val="589"/>
        </w:trPr>
        <w:tc>
          <w:tcPr>
            <w:tcW w:w="7792" w:type="dxa"/>
          </w:tcPr>
          <w:p w14:paraId="6D802FC3" w14:textId="77777777" w:rsidR="00A84527" w:rsidRDefault="00A84527" w:rsidP="00EE79AA">
            <w:r>
              <w:t xml:space="preserve">Macrophages engulf the oxidised LDLsm transforming into foam cells. </w:t>
            </w:r>
          </w:p>
          <w:p w14:paraId="69B54645" w14:textId="77777777" w:rsidR="00A84527" w:rsidRDefault="00A84527" w:rsidP="00EE79AA">
            <w:pPr>
              <w:rPr>
                <w:b/>
                <w:highlight w:val="white"/>
              </w:rPr>
            </w:pPr>
          </w:p>
        </w:tc>
        <w:tc>
          <w:tcPr>
            <w:tcW w:w="1278" w:type="dxa"/>
          </w:tcPr>
          <w:p w14:paraId="6A55BDC6" w14:textId="77777777" w:rsidR="00A84527" w:rsidRDefault="00A84527" w:rsidP="00EE79AA">
            <w:pPr>
              <w:rPr>
                <w:b/>
                <w:highlight w:val="white"/>
              </w:rPr>
            </w:pPr>
          </w:p>
        </w:tc>
      </w:tr>
      <w:tr w:rsidR="00A84527" w14:paraId="1F07DE01" w14:textId="77777777" w:rsidTr="00EE79AA">
        <w:trPr>
          <w:trHeight w:val="589"/>
        </w:trPr>
        <w:tc>
          <w:tcPr>
            <w:tcW w:w="7792" w:type="dxa"/>
          </w:tcPr>
          <w:p w14:paraId="19CA03FC" w14:textId="77777777" w:rsidR="00A84527" w:rsidRDefault="00A84527" w:rsidP="00EE79AA">
            <w:r>
              <w:t>Monocytes are attracted to the area</w:t>
            </w:r>
          </w:p>
        </w:tc>
        <w:tc>
          <w:tcPr>
            <w:tcW w:w="1278" w:type="dxa"/>
          </w:tcPr>
          <w:p w14:paraId="7607A9BE" w14:textId="77777777" w:rsidR="00A84527" w:rsidRDefault="00A84527" w:rsidP="00EE79AA">
            <w:pPr>
              <w:rPr>
                <w:b/>
                <w:highlight w:val="white"/>
              </w:rPr>
            </w:pPr>
          </w:p>
        </w:tc>
      </w:tr>
      <w:tr w:rsidR="00A84527" w14:paraId="60878BF1" w14:textId="77777777" w:rsidTr="00EE79AA">
        <w:trPr>
          <w:trHeight w:val="589"/>
        </w:trPr>
        <w:tc>
          <w:tcPr>
            <w:tcW w:w="7792" w:type="dxa"/>
          </w:tcPr>
          <w:p w14:paraId="0BDC8922" w14:textId="77777777" w:rsidR="00A84527" w:rsidRDefault="00A84527" w:rsidP="00EE79AA">
            <w:r>
              <w:t xml:space="preserve">The lipid core can become necrotic. </w:t>
            </w:r>
          </w:p>
          <w:p w14:paraId="26859CBE" w14:textId="77777777" w:rsidR="00A84527" w:rsidRDefault="00A84527" w:rsidP="00EE79AA">
            <w:pPr>
              <w:rPr>
                <w:b/>
                <w:highlight w:val="white"/>
              </w:rPr>
            </w:pPr>
          </w:p>
        </w:tc>
        <w:tc>
          <w:tcPr>
            <w:tcW w:w="1278" w:type="dxa"/>
          </w:tcPr>
          <w:p w14:paraId="6EDAF21F" w14:textId="77777777" w:rsidR="00A84527" w:rsidRDefault="00A84527" w:rsidP="00EE79AA">
            <w:pPr>
              <w:rPr>
                <w:b/>
                <w:highlight w:val="white"/>
              </w:rPr>
            </w:pPr>
          </w:p>
        </w:tc>
      </w:tr>
      <w:tr w:rsidR="00A84527" w14:paraId="1491C583" w14:textId="77777777" w:rsidTr="00EE79AA">
        <w:trPr>
          <w:trHeight w:val="565"/>
        </w:trPr>
        <w:tc>
          <w:tcPr>
            <w:tcW w:w="7792" w:type="dxa"/>
          </w:tcPr>
          <w:p w14:paraId="4B107FFB" w14:textId="77777777" w:rsidR="00A84527" w:rsidRDefault="00A84527" w:rsidP="00EE79AA">
            <w:r>
              <w:t xml:space="preserve">The fibrous cap hardens and has the potential to rupture, this triggers the formation of a thrombus. </w:t>
            </w:r>
          </w:p>
          <w:p w14:paraId="530A9B72" w14:textId="77777777" w:rsidR="00A84527" w:rsidRDefault="00A84527" w:rsidP="00EE79AA">
            <w:pPr>
              <w:rPr>
                <w:b/>
                <w:highlight w:val="white"/>
              </w:rPr>
            </w:pPr>
          </w:p>
        </w:tc>
        <w:tc>
          <w:tcPr>
            <w:tcW w:w="1278" w:type="dxa"/>
          </w:tcPr>
          <w:p w14:paraId="58FA4765" w14:textId="77777777" w:rsidR="00A84527" w:rsidRDefault="00A84527" w:rsidP="00EE79AA">
            <w:pPr>
              <w:rPr>
                <w:b/>
                <w:highlight w:val="white"/>
              </w:rPr>
            </w:pPr>
          </w:p>
        </w:tc>
      </w:tr>
      <w:tr w:rsidR="00A84527" w14:paraId="54A935C4" w14:textId="77777777" w:rsidTr="00EE79AA">
        <w:trPr>
          <w:trHeight w:val="565"/>
        </w:trPr>
        <w:tc>
          <w:tcPr>
            <w:tcW w:w="7792" w:type="dxa"/>
          </w:tcPr>
          <w:p w14:paraId="3752E192" w14:textId="77777777" w:rsidR="00A84527" w:rsidRDefault="00A84527" w:rsidP="00EE79AA">
            <w:r>
              <w:t xml:space="preserve">Monocytes migrate between the tight junctions of the endothelial cells to reach the sub-endothelial space and differentiate into macrophages. </w:t>
            </w:r>
          </w:p>
          <w:p w14:paraId="01A4739C" w14:textId="77777777" w:rsidR="00A84527" w:rsidRDefault="00A84527" w:rsidP="00EE79AA">
            <w:pPr>
              <w:rPr>
                <w:b/>
                <w:highlight w:val="white"/>
              </w:rPr>
            </w:pPr>
          </w:p>
        </w:tc>
        <w:tc>
          <w:tcPr>
            <w:tcW w:w="1278" w:type="dxa"/>
          </w:tcPr>
          <w:p w14:paraId="1CF3EBC9" w14:textId="77777777" w:rsidR="00A84527" w:rsidRDefault="00A84527" w:rsidP="00EE79AA">
            <w:pPr>
              <w:rPr>
                <w:b/>
                <w:highlight w:val="white"/>
              </w:rPr>
            </w:pPr>
          </w:p>
        </w:tc>
      </w:tr>
    </w:tbl>
    <w:p w14:paraId="7A808AEF" w14:textId="77777777" w:rsidR="00A84527" w:rsidRDefault="00A84527" w:rsidP="00A84527">
      <w:pPr>
        <w:rPr>
          <w:b/>
          <w:highlight w:val="white"/>
        </w:rPr>
      </w:pPr>
    </w:p>
    <w:p w14:paraId="305EFC8B" w14:textId="77777777" w:rsidR="00A84527" w:rsidRDefault="00A84527" w:rsidP="00A8452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FF0000"/>
        </w:rPr>
      </w:pPr>
    </w:p>
    <w:p w14:paraId="470B34F1" w14:textId="77777777" w:rsidR="00A84527" w:rsidRDefault="00A84527" w:rsidP="00A84527">
      <w:pPr>
        <w:spacing w:line="276" w:lineRule="auto"/>
        <w:rPr>
          <w:rFonts w:ascii="Arial" w:eastAsia="Arial" w:hAnsi="Arial" w:cs="Arial"/>
          <w:b/>
          <w:color w:val="0000FF"/>
          <w:sz w:val="28"/>
          <w:szCs w:val="28"/>
        </w:rPr>
      </w:pPr>
      <w:r>
        <w:rPr>
          <w:rFonts w:ascii="Arial" w:eastAsia="Arial" w:hAnsi="Arial" w:cs="Arial"/>
          <w:b/>
          <w:color w:val="0000FF"/>
          <w:sz w:val="28"/>
          <w:szCs w:val="28"/>
        </w:rPr>
        <w:t xml:space="preserve">Please provide feedback for this case at: </w:t>
      </w:r>
    </w:p>
    <w:bookmarkStart w:id="0" w:name="_heading=h.tyjcwt" w:colFirst="0" w:colLast="0"/>
    <w:bookmarkEnd w:id="0"/>
    <w:p w14:paraId="42430574" w14:textId="77777777" w:rsidR="00304D98" w:rsidRPr="003A530D" w:rsidRDefault="00304D98" w:rsidP="00304D98">
      <w:pPr>
        <w:spacing w:line="276" w:lineRule="auto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fldChar w:fldCharType="begin"/>
      </w:r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instrText xml:space="preserve"> HYPERLINK "</w:instrText>
      </w:r>
      <w:r w:rsidRPr="00257EDD">
        <w:rPr>
          <w:rFonts w:ascii="Arial" w:eastAsia="Arial" w:hAnsi="Arial" w:cs="Arial"/>
          <w:b/>
          <w:color w:val="FF0000"/>
          <w:sz w:val="28"/>
          <w:szCs w:val="28"/>
          <w:u w:val="single"/>
        </w:rPr>
        <w:instrText>https://forms.office.com/r/5rANEjhyrQ</w:instrText>
      </w:r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instrText xml:space="preserve">" </w:instrText>
      </w:r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fldChar w:fldCharType="separate"/>
      </w:r>
      <w:r w:rsidRPr="00AB5FA6">
        <w:rPr>
          <w:rStyle w:val="Hyperlink"/>
          <w:rFonts w:ascii="Arial" w:eastAsia="Arial" w:hAnsi="Arial" w:cs="Arial"/>
          <w:b/>
          <w:sz w:val="28"/>
          <w:szCs w:val="28"/>
        </w:rPr>
        <w:t>https://forms.office.com/r/5rANEjhyrQ</w:t>
      </w:r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fldChar w:fldCharType="end"/>
      </w:r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t xml:space="preserve"> </w:t>
      </w:r>
    </w:p>
    <w:p w14:paraId="18131046" w14:textId="45F43426" w:rsidR="00A84527" w:rsidRDefault="00142600" w:rsidP="00A84527">
      <w:pPr>
        <w:spacing w:line="276" w:lineRule="auto"/>
        <w:rPr>
          <w:rFonts w:ascii="Arial" w:eastAsia="Arial" w:hAnsi="Arial" w:cs="Arial"/>
          <w:b/>
          <w:sz w:val="28"/>
          <w:szCs w:val="28"/>
          <w:u w:val="single"/>
        </w:rPr>
      </w:pPr>
      <w:r w:rsidRPr="001F36D0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779BE292" wp14:editId="00B2BEBA">
            <wp:simplePos x="0" y="0"/>
            <wp:positionH relativeFrom="column">
              <wp:posOffset>1049482</wp:posOffset>
            </wp:positionH>
            <wp:positionV relativeFrom="page">
              <wp:posOffset>7598237</wp:posOffset>
            </wp:positionV>
            <wp:extent cx="3782060" cy="2679065"/>
            <wp:effectExtent l="0" t="0" r="2540" b="635"/>
            <wp:wrapSquare wrapText="bothSides"/>
            <wp:docPr id="2" name="Picture 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Qr cod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06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400AF" w14:textId="05EF3C98" w:rsidR="00A84527" w:rsidRDefault="00A84527" w:rsidP="00A84527"/>
    <w:p w14:paraId="421AA190" w14:textId="77777777" w:rsidR="00072F0B" w:rsidRDefault="00072F0B"/>
    <w:sectPr w:rsidR="00072F0B">
      <w:headerReference w:type="default" r:id="rId9"/>
      <w:footerReference w:type="default" r:id="rId10"/>
      <w:pgSz w:w="11900" w:h="16840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19094A" w14:textId="77777777" w:rsidR="00301159" w:rsidRDefault="00301159" w:rsidP="00A84527">
      <w:r>
        <w:separator/>
      </w:r>
    </w:p>
  </w:endnote>
  <w:endnote w:type="continuationSeparator" w:id="0">
    <w:p w14:paraId="4FAA8AA4" w14:textId="77777777" w:rsidR="00301159" w:rsidRDefault="00301159" w:rsidP="00A845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186E9A" w14:textId="77777777" w:rsidR="008267FD" w:rsidRDefault="004E6E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of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565AFF" w14:textId="77777777" w:rsidR="00301159" w:rsidRDefault="00301159" w:rsidP="00A84527">
      <w:r>
        <w:separator/>
      </w:r>
    </w:p>
  </w:footnote>
  <w:footnote w:type="continuationSeparator" w:id="0">
    <w:p w14:paraId="0C0C3064" w14:textId="77777777" w:rsidR="00301159" w:rsidRDefault="00301159" w:rsidP="00A845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98F85" w14:textId="75E8FFF0" w:rsidR="008267FD" w:rsidRDefault="004E6E16" w:rsidP="00C6555B">
    <w:pPr>
      <w:pStyle w:val="Title"/>
      <w:spacing w:line="276" w:lineRule="auto"/>
      <w:rPr>
        <w:sz w:val="44"/>
        <w:szCs w:val="44"/>
        <w:u w:val="single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159B64C7" wp14:editId="5292ABC9">
          <wp:simplePos x="0" y="0"/>
          <wp:positionH relativeFrom="column">
            <wp:posOffset>4584700</wp:posOffset>
          </wp:positionH>
          <wp:positionV relativeFrom="paragraph">
            <wp:posOffset>-238760</wp:posOffset>
          </wp:positionV>
          <wp:extent cx="1830070" cy="593090"/>
          <wp:effectExtent l="0" t="0" r="0" b="3810"/>
          <wp:wrapSquare wrapText="bothSides" distT="0" distB="0" distL="114300" distR="114300"/>
          <wp:docPr id="3" name="image1.png" descr="Medicine/Societies/GUMS/GUMS%20Logo%20that%20can%20uploaded%20to%20google%20slide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Medicine/Societies/GUMS/GUMS%20Logo%20that%20can%20uploaded%20to%20google%20slides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0070" cy="59309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44"/>
        <w:szCs w:val="44"/>
        <w:u w:val="single"/>
      </w:rPr>
      <w:t>Year 1 Peer</w:t>
    </w:r>
    <w:r w:rsidR="0012364D">
      <w:rPr>
        <w:sz w:val="44"/>
        <w:szCs w:val="44"/>
        <w:u w:val="single"/>
      </w:rPr>
      <w:t>-</w:t>
    </w:r>
    <w:r>
      <w:rPr>
        <w:sz w:val="44"/>
        <w:szCs w:val="44"/>
        <w:u w:val="single"/>
      </w:rPr>
      <w:t>Based Learning 202</w:t>
    </w:r>
    <w:r w:rsidR="00C05874">
      <w:rPr>
        <w:sz w:val="44"/>
        <w:szCs w:val="44"/>
        <w:u w:val="single"/>
      </w:rPr>
      <w:t>2</w:t>
    </w:r>
    <w:r>
      <w:rPr>
        <w:sz w:val="44"/>
        <w:szCs w:val="44"/>
        <w:u w:val="single"/>
      </w:rPr>
      <w:t xml:space="preserve"> CVS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927E80"/>
    <w:multiLevelType w:val="multilevel"/>
    <w:tmpl w:val="B562F8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7A24B8"/>
    <w:multiLevelType w:val="multilevel"/>
    <w:tmpl w:val="A6C20888"/>
    <w:lvl w:ilvl="0">
      <w:start w:val="5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DD19B7"/>
    <w:multiLevelType w:val="hybridMultilevel"/>
    <w:tmpl w:val="8B2A2E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527"/>
    <w:rsid w:val="000327F5"/>
    <w:rsid w:val="00041CB6"/>
    <w:rsid w:val="00072F0B"/>
    <w:rsid w:val="00081FD9"/>
    <w:rsid w:val="000B08F1"/>
    <w:rsid w:val="000C4481"/>
    <w:rsid w:val="0012364D"/>
    <w:rsid w:val="00131ACB"/>
    <w:rsid w:val="001373F5"/>
    <w:rsid w:val="00142600"/>
    <w:rsid w:val="00181F50"/>
    <w:rsid w:val="001958E2"/>
    <w:rsid w:val="00196A8C"/>
    <w:rsid w:val="001F1C40"/>
    <w:rsid w:val="00200ADE"/>
    <w:rsid w:val="00216CED"/>
    <w:rsid w:val="00231F2E"/>
    <w:rsid w:val="0029379F"/>
    <w:rsid w:val="002D198A"/>
    <w:rsid w:val="00301159"/>
    <w:rsid w:val="00304D98"/>
    <w:rsid w:val="003075D5"/>
    <w:rsid w:val="003960CA"/>
    <w:rsid w:val="003E2D4D"/>
    <w:rsid w:val="003E3588"/>
    <w:rsid w:val="003E4CBF"/>
    <w:rsid w:val="003F18A3"/>
    <w:rsid w:val="004305EC"/>
    <w:rsid w:val="00446F4E"/>
    <w:rsid w:val="0047302C"/>
    <w:rsid w:val="0048296F"/>
    <w:rsid w:val="00487BCF"/>
    <w:rsid w:val="00493170"/>
    <w:rsid w:val="00493D7F"/>
    <w:rsid w:val="004B108D"/>
    <w:rsid w:val="004C487A"/>
    <w:rsid w:val="004E6E16"/>
    <w:rsid w:val="004F1216"/>
    <w:rsid w:val="005217CD"/>
    <w:rsid w:val="005656C3"/>
    <w:rsid w:val="0059294B"/>
    <w:rsid w:val="005E47A4"/>
    <w:rsid w:val="005F2C58"/>
    <w:rsid w:val="005F7793"/>
    <w:rsid w:val="005F7A14"/>
    <w:rsid w:val="00612E9A"/>
    <w:rsid w:val="00623DFD"/>
    <w:rsid w:val="00634426"/>
    <w:rsid w:val="00634DE9"/>
    <w:rsid w:val="00685E8E"/>
    <w:rsid w:val="00691728"/>
    <w:rsid w:val="006C5693"/>
    <w:rsid w:val="006D44F3"/>
    <w:rsid w:val="006D4613"/>
    <w:rsid w:val="00706489"/>
    <w:rsid w:val="00722259"/>
    <w:rsid w:val="007375C3"/>
    <w:rsid w:val="00764100"/>
    <w:rsid w:val="0077707C"/>
    <w:rsid w:val="007832BE"/>
    <w:rsid w:val="007955DA"/>
    <w:rsid w:val="007D5757"/>
    <w:rsid w:val="007E44E0"/>
    <w:rsid w:val="007F22AF"/>
    <w:rsid w:val="008338E1"/>
    <w:rsid w:val="008541CB"/>
    <w:rsid w:val="00950D04"/>
    <w:rsid w:val="00961065"/>
    <w:rsid w:val="00970ECB"/>
    <w:rsid w:val="009F41CB"/>
    <w:rsid w:val="00A41B22"/>
    <w:rsid w:val="00A44302"/>
    <w:rsid w:val="00A6510D"/>
    <w:rsid w:val="00A67ABD"/>
    <w:rsid w:val="00A84527"/>
    <w:rsid w:val="00A92725"/>
    <w:rsid w:val="00AD09E8"/>
    <w:rsid w:val="00B06B0D"/>
    <w:rsid w:val="00B300D9"/>
    <w:rsid w:val="00B524A4"/>
    <w:rsid w:val="00B53B19"/>
    <w:rsid w:val="00B83BE6"/>
    <w:rsid w:val="00BB22C5"/>
    <w:rsid w:val="00BD7FC8"/>
    <w:rsid w:val="00C05874"/>
    <w:rsid w:val="00C06485"/>
    <w:rsid w:val="00C12033"/>
    <w:rsid w:val="00C41EA7"/>
    <w:rsid w:val="00C87109"/>
    <w:rsid w:val="00CD0D9E"/>
    <w:rsid w:val="00CD64B0"/>
    <w:rsid w:val="00CE4751"/>
    <w:rsid w:val="00CE684D"/>
    <w:rsid w:val="00D2519D"/>
    <w:rsid w:val="00D45E28"/>
    <w:rsid w:val="00D66931"/>
    <w:rsid w:val="00D727AC"/>
    <w:rsid w:val="00D7534C"/>
    <w:rsid w:val="00D75816"/>
    <w:rsid w:val="00D902D6"/>
    <w:rsid w:val="00DB6B82"/>
    <w:rsid w:val="00DD24BF"/>
    <w:rsid w:val="00DE6E9F"/>
    <w:rsid w:val="00DF5401"/>
    <w:rsid w:val="00E00D3C"/>
    <w:rsid w:val="00E03A56"/>
    <w:rsid w:val="00E20541"/>
    <w:rsid w:val="00E205D9"/>
    <w:rsid w:val="00E30651"/>
    <w:rsid w:val="00E43325"/>
    <w:rsid w:val="00E44753"/>
    <w:rsid w:val="00E85154"/>
    <w:rsid w:val="00E95A09"/>
    <w:rsid w:val="00EC241E"/>
    <w:rsid w:val="00ED2CD7"/>
    <w:rsid w:val="00ED367A"/>
    <w:rsid w:val="00F1165A"/>
    <w:rsid w:val="00F566F1"/>
    <w:rsid w:val="00F635F2"/>
    <w:rsid w:val="00FA2ED7"/>
    <w:rsid w:val="00FA3D63"/>
    <w:rsid w:val="00FB1DA1"/>
    <w:rsid w:val="00FD6EE3"/>
    <w:rsid w:val="00FF01BE"/>
    <w:rsid w:val="00FF3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0CB910"/>
  <w15:chartTrackingRefBased/>
  <w15:docId w15:val="{46109032-F5C5-0243-8531-1305024AD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4527"/>
    <w:rPr>
      <w:rFonts w:ascii="Calibri" w:eastAsia="Calibri" w:hAnsi="Calibri" w:cs="Calibri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452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452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A8452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4527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A8452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4527"/>
    <w:rPr>
      <w:rFonts w:ascii="Calibri" w:eastAsia="Calibri" w:hAnsi="Calibri" w:cs="Calibri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A845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4527"/>
    <w:rPr>
      <w:rFonts w:ascii="Calibri" w:eastAsia="Calibri" w:hAnsi="Calibri" w:cs="Calibri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A8452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A3D6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3D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446</Words>
  <Characters>2548</Characters>
  <Application>Microsoft Office Word</Application>
  <DocSecurity>0</DocSecurity>
  <Lines>21</Lines>
  <Paragraphs>5</Paragraphs>
  <ScaleCrop>false</ScaleCrop>
  <Company/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Sandya Indrajit</dc:creator>
  <cp:keywords/>
  <dc:description/>
  <cp:lastModifiedBy>Sandya Indrajit</cp:lastModifiedBy>
  <cp:revision>15</cp:revision>
  <dcterms:created xsi:type="dcterms:W3CDTF">2022-02-27T05:07:00Z</dcterms:created>
  <dcterms:modified xsi:type="dcterms:W3CDTF">2022-03-27T08:30:00Z</dcterms:modified>
</cp:coreProperties>
</file>